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1618" w:rsidRPr="007F1618" w:rsidRDefault="007F1618" w:rsidP="007F1618">
      <w:pPr>
        <w:autoSpaceDE w:val="0"/>
        <w:autoSpaceDN w:val="0"/>
        <w:adjustRightInd w:val="0"/>
        <w:ind w:firstLine="284"/>
        <w:jc w:val="right"/>
        <w:rPr>
          <w:bCs/>
          <w:spacing w:val="0"/>
          <w:szCs w:val="24"/>
        </w:rPr>
      </w:pPr>
      <w:r w:rsidRPr="007F1618">
        <w:rPr>
          <w:bCs/>
          <w:spacing w:val="0"/>
          <w:szCs w:val="24"/>
        </w:rPr>
        <w:t>Приложение № 1</w:t>
      </w:r>
      <w:r w:rsidR="000378BB">
        <w:rPr>
          <w:bCs/>
          <w:spacing w:val="0"/>
          <w:szCs w:val="24"/>
        </w:rPr>
        <w:t xml:space="preserve"> к аналитической записке</w:t>
      </w:r>
    </w:p>
    <w:p w:rsidR="00091EB2" w:rsidRPr="0087132B" w:rsidRDefault="00091EB2" w:rsidP="00091EB2">
      <w:pPr>
        <w:autoSpaceDE w:val="0"/>
        <w:autoSpaceDN w:val="0"/>
        <w:adjustRightInd w:val="0"/>
        <w:ind w:firstLine="284"/>
        <w:jc w:val="center"/>
        <w:rPr>
          <w:b/>
          <w:bCs/>
          <w:spacing w:val="0"/>
          <w:szCs w:val="24"/>
        </w:rPr>
      </w:pPr>
      <w:r w:rsidRPr="0087132B">
        <w:rPr>
          <w:b/>
          <w:bCs/>
          <w:spacing w:val="0"/>
          <w:szCs w:val="24"/>
        </w:rPr>
        <w:t>РЕЕСТР</w:t>
      </w:r>
    </w:p>
    <w:p w:rsidR="00091EB2" w:rsidRPr="0087132B" w:rsidRDefault="00091EB2" w:rsidP="00091EB2">
      <w:pPr>
        <w:autoSpaceDE w:val="0"/>
        <w:autoSpaceDN w:val="0"/>
        <w:adjustRightInd w:val="0"/>
        <w:ind w:firstLine="284"/>
        <w:jc w:val="center"/>
        <w:rPr>
          <w:b/>
          <w:bCs/>
          <w:spacing w:val="0"/>
          <w:szCs w:val="24"/>
        </w:rPr>
      </w:pPr>
      <w:r w:rsidRPr="0087132B">
        <w:rPr>
          <w:b/>
          <w:bCs/>
          <w:spacing w:val="0"/>
          <w:szCs w:val="24"/>
        </w:rPr>
        <w:t xml:space="preserve">предоставленных </w:t>
      </w:r>
      <w:r w:rsidR="00AD2A0A" w:rsidRPr="0087132B">
        <w:rPr>
          <w:b/>
          <w:bCs/>
          <w:spacing w:val="0"/>
          <w:szCs w:val="24"/>
        </w:rPr>
        <w:t>в 201</w:t>
      </w:r>
      <w:r w:rsidR="0053708F">
        <w:rPr>
          <w:b/>
          <w:bCs/>
          <w:spacing w:val="0"/>
          <w:szCs w:val="24"/>
        </w:rPr>
        <w:t>6</w:t>
      </w:r>
      <w:r w:rsidR="00AD2A0A" w:rsidRPr="0087132B">
        <w:rPr>
          <w:b/>
          <w:bCs/>
          <w:spacing w:val="0"/>
          <w:szCs w:val="24"/>
        </w:rPr>
        <w:t xml:space="preserve"> году </w:t>
      </w:r>
      <w:r w:rsidRPr="0087132B">
        <w:rPr>
          <w:b/>
          <w:bCs/>
          <w:spacing w:val="0"/>
          <w:szCs w:val="24"/>
        </w:rPr>
        <w:t xml:space="preserve">налоговых льгот </w:t>
      </w:r>
      <w:r w:rsidR="00AD2A0A" w:rsidRPr="0087132B">
        <w:rPr>
          <w:b/>
          <w:bCs/>
          <w:spacing w:val="0"/>
          <w:szCs w:val="24"/>
        </w:rPr>
        <w:t>по местным налогам на территории муниципального образования город Апатиты</w:t>
      </w:r>
    </w:p>
    <w:p w:rsidR="00091EB2" w:rsidRPr="0087132B" w:rsidRDefault="00091EB2" w:rsidP="00091EB2">
      <w:pPr>
        <w:autoSpaceDE w:val="0"/>
        <w:autoSpaceDN w:val="0"/>
        <w:adjustRightInd w:val="0"/>
        <w:ind w:firstLine="284"/>
        <w:jc w:val="center"/>
        <w:rPr>
          <w:spacing w:val="0"/>
          <w:szCs w:val="24"/>
        </w:rPr>
      </w:pPr>
    </w:p>
    <w:tbl>
      <w:tblPr>
        <w:tblW w:w="15310" w:type="dxa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68"/>
        <w:gridCol w:w="27"/>
        <w:gridCol w:w="4792"/>
        <w:gridCol w:w="1984"/>
        <w:gridCol w:w="1276"/>
        <w:gridCol w:w="1560"/>
        <w:gridCol w:w="1701"/>
        <w:gridCol w:w="3402"/>
      </w:tblGrid>
      <w:tr w:rsidR="00091EB2" w:rsidRPr="0087132B" w:rsidTr="006A3933">
        <w:trPr>
          <w:tblCellSpacing w:w="5" w:type="nil"/>
        </w:trPr>
        <w:tc>
          <w:tcPr>
            <w:tcW w:w="5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EB2" w:rsidRPr="0059512E" w:rsidRDefault="00091EB2" w:rsidP="007A5E79">
            <w:pPr>
              <w:pStyle w:val="ConsPlusCell"/>
              <w:jc w:val="center"/>
              <w:rPr>
                <w:sz w:val="22"/>
                <w:szCs w:val="22"/>
              </w:rPr>
            </w:pPr>
            <w:r w:rsidRPr="0059512E">
              <w:rPr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59512E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59512E">
              <w:rPr>
                <w:sz w:val="22"/>
                <w:szCs w:val="22"/>
              </w:rPr>
              <w:t>/</w:t>
            </w:r>
            <w:proofErr w:type="spellStart"/>
            <w:r w:rsidRPr="0059512E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4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EB2" w:rsidRPr="0059512E" w:rsidRDefault="00091EB2" w:rsidP="007A5E79">
            <w:pPr>
              <w:pStyle w:val="ConsPlusCell"/>
              <w:jc w:val="center"/>
              <w:rPr>
                <w:sz w:val="22"/>
                <w:szCs w:val="22"/>
              </w:rPr>
            </w:pPr>
            <w:r w:rsidRPr="0059512E">
              <w:rPr>
                <w:sz w:val="22"/>
                <w:szCs w:val="22"/>
              </w:rPr>
              <w:t>Категория получателей льготы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EB2" w:rsidRPr="0059512E" w:rsidRDefault="00091EB2" w:rsidP="007A5E79">
            <w:pPr>
              <w:pStyle w:val="ConsPlusCell"/>
              <w:jc w:val="center"/>
              <w:rPr>
                <w:sz w:val="22"/>
                <w:szCs w:val="22"/>
              </w:rPr>
            </w:pPr>
            <w:r w:rsidRPr="0059512E">
              <w:rPr>
                <w:sz w:val="22"/>
                <w:szCs w:val="22"/>
              </w:rPr>
              <w:t xml:space="preserve">Содержание  </w:t>
            </w:r>
            <w:r w:rsidRPr="0059512E">
              <w:rPr>
                <w:sz w:val="22"/>
                <w:szCs w:val="22"/>
              </w:rPr>
              <w:br/>
              <w:t>льготы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EB2" w:rsidRPr="0059512E" w:rsidRDefault="00091EB2" w:rsidP="007A5E79">
            <w:pPr>
              <w:pStyle w:val="ConsPlusCell"/>
              <w:jc w:val="center"/>
              <w:rPr>
                <w:sz w:val="22"/>
                <w:szCs w:val="22"/>
              </w:rPr>
            </w:pPr>
            <w:r w:rsidRPr="0059512E">
              <w:rPr>
                <w:sz w:val="22"/>
                <w:szCs w:val="22"/>
              </w:rPr>
              <w:t>Количество налогоплательщиков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EB2" w:rsidRPr="0059512E" w:rsidRDefault="00091EB2" w:rsidP="007A5E79">
            <w:pPr>
              <w:pStyle w:val="ConsPlusCell"/>
              <w:jc w:val="center"/>
              <w:rPr>
                <w:sz w:val="22"/>
                <w:szCs w:val="22"/>
              </w:rPr>
            </w:pPr>
            <w:r w:rsidRPr="0059512E">
              <w:rPr>
                <w:sz w:val="22"/>
                <w:szCs w:val="22"/>
              </w:rPr>
              <w:t>Размер выпадающих  доходов бюджета (тыс. руб.)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EB2" w:rsidRPr="0059512E" w:rsidRDefault="00091EB2" w:rsidP="007A5E79">
            <w:pPr>
              <w:pStyle w:val="ConsPlusCell"/>
              <w:jc w:val="center"/>
              <w:rPr>
                <w:sz w:val="22"/>
                <w:szCs w:val="22"/>
              </w:rPr>
            </w:pPr>
            <w:r w:rsidRPr="0059512E">
              <w:rPr>
                <w:sz w:val="22"/>
                <w:szCs w:val="22"/>
              </w:rPr>
              <w:t>Срок предоставления</w:t>
            </w:r>
          </w:p>
          <w:p w:rsidR="00091EB2" w:rsidRPr="0059512E" w:rsidRDefault="00091EB2" w:rsidP="007A5E79">
            <w:pPr>
              <w:pStyle w:val="ConsPlusCell"/>
              <w:jc w:val="center"/>
              <w:rPr>
                <w:sz w:val="22"/>
                <w:szCs w:val="22"/>
              </w:rPr>
            </w:pPr>
            <w:r w:rsidRPr="0059512E">
              <w:rPr>
                <w:sz w:val="22"/>
                <w:szCs w:val="22"/>
              </w:rPr>
              <w:t>льготы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EB2" w:rsidRPr="0059512E" w:rsidRDefault="00091EB2" w:rsidP="007A5E79">
            <w:pPr>
              <w:pStyle w:val="ConsPlusCell"/>
              <w:jc w:val="center"/>
              <w:rPr>
                <w:sz w:val="22"/>
                <w:szCs w:val="22"/>
              </w:rPr>
            </w:pPr>
            <w:proofErr w:type="gramStart"/>
            <w:r w:rsidRPr="0059512E">
              <w:rPr>
                <w:sz w:val="22"/>
                <w:szCs w:val="22"/>
              </w:rPr>
              <w:t>Нормативный правовой акт</w:t>
            </w:r>
            <w:r w:rsidR="00E26752">
              <w:rPr>
                <w:sz w:val="22"/>
                <w:szCs w:val="22"/>
              </w:rPr>
              <w:t xml:space="preserve"> (ссылка на пункт </w:t>
            </w:r>
            <w:r w:rsidR="00E26752" w:rsidRPr="007A5E79">
              <w:rPr>
                <w:rFonts w:eastAsiaTheme="minorHAnsi"/>
                <w:sz w:val="22"/>
                <w:szCs w:val="22"/>
                <w:lang w:eastAsia="en-US"/>
              </w:rPr>
              <w:t xml:space="preserve">решения </w:t>
            </w:r>
            <w:proofErr w:type="spellStart"/>
            <w:r w:rsidR="00E26752" w:rsidRPr="007A5E79">
              <w:rPr>
                <w:rFonts w:eastAsiaTheme="minorHAnsi"/>
                <w:sz w:val="22"/>
                <w:szCs w:val="22"/>
                <w:lang w:eastAsia="en-US"/>
              </w:rPr>
              <w:t>Апатитского</w:t>
            </w:r>
            <w:proofErr w:type="spellEnd"/>
            <w:r w:rsidR="00E26752" w:rsidRPr="007A5E79">
              <w:rPr>
                <w:rFonts w:eastAsiaTheme="minorHAnsi"/>
                <w:sz w:val="22"/>
                <w:szCs w:val="22"/>
                <w:lang w:eastAsia="en-US"/>
              </w:rPr>
              <w:t xml:space="preserve"> городского Совета от 27.10. 2005 г. № 510 «О местных налогах на территории города Апатиты»</w:t>
            </w:r>
            <w:proofErr w:type="gramEnd"/>
          </w:p>
        </w:tc>
      </w:tr>
      <w:tr w:rsidR="00091EB2" w:rsidRPr="0087132B" w:rsidTr="006A3933">
        <w:trPr>
          <w:trHeight w:val="323"/>
          <w:tblCellSpacing w:w="5" w:type="nil"/>
        </w:trPr>
        <w:tc>
          <w:tcPr>
            <w:tcW w:w="15310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B2" w:rsidRPr="0059512E" w:rsidRDefault="00091EB2" w:rsidP="00CF67DA">
            <w:pPr>
              <w:pStyle w:val="ConsPlusCell"/>
              <w:jc w:val="center"/>
              <w:rPr>
                <w:b/>
                <w:i/>
                <w:sz w:val="24"/>
                <w:szCs w:val="24"/>
              </w:rPr>
            </w:pPr>
            <w:r w:rsidRPr="0059512E">
              <w:rPr>
                <w:b/>
                <w:i/>
                <w:sz w:val="24"/>
                <w:szCs w:val="24"/>
              </w:rPr>
              <w:t>1. Налог на имущество физических лиц</w:t>
            </w:r>
          </w:p>
        </w:tc>
      </w:tr>
      <w:tr w:rsidR="007A5E79" w:rsidRPr="006D768E" w:rsidTr="006A3933">
        <w:trPr>
          <w:trHeight w:val="549"/>
          <w:tblCellSpacing w:w="5" w:type="nil"/>
        </w:trPr>
        <w:tc>
          <w:tcPr>
            <w:tcW w:w="59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E79" w:rsidRPr="00AA37C3" w:rsidRDefault="007A5E79" w:rsidP="00F925CB">
            <w:pPr>
              <w:pStyle w:val="ConsPlusCell"/>
              <w:jc w:val="center"/>
              <w:rPr>
                <w:sz w:val="24"/>
                <w:szCs w:val="24"/>
              </w:rPr>
            </w:pPr>
            <w:r w:rsidRPr="00AA37C3">
              <w:rPr>
                <w:sz w:val="24"/>
                <w:szCs w:val="24"/>
              </w:rPr>
              <w:t>1.</w:t>
            </w:r>
          </w:p>
        </w:tc>
        <w:tc>
          <w:tcPr>
            <w:tcW w:w="47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E79" w:rsidRPr="007A5E79" w:rsidRDefault="00E26752" w:rsidP="00E26752">
            <w:pPr>
              <w:autoSpaceDE w:val="0"/>
              <w:autoSpaceDN w:val="0"/>
              <w:adjustRightInd w:val="0"/>
              <w:rPr>
                <w:b/>
                <w:spacing w:val="0"/>
                <w:szCs w:val="22"/>
              </w:rPr>
            </w:pPr>
            <w:r w:rsidRPr="006D768E">
              <w:rPr>
                <w:rFonts w:eastAsiaTheme="minorHAnsi"/>
                <w:spacing w:val="0"/>
                <w:sz w:val="22"/>
                <w:szCs w:val="22"/>
                <w:lang w:eastAsia="en-US"/>
              </w:rPr>
              <w:t xml:space="preserve">Физические лица, перечень которых определен </w:t>
            </w:r>
            <w:r w:rsidRPr="0051623E">
              <w:rPr>
                <w:spacing w:val="0"/>
                <w:szCs w:val="24"/>
              </w:rPr>
              <w:t>стать</w:t>
            </w:r>
            <w:r>
              <w:rPr>
                <w:spacing w:val="0"/>
                <w:szCs w:val="24"/>
              </w:rPr>
              <w:t>ей</w:t>
            </w:r>
            <w:r w:rsidRPr="0051623E">
              <w:rPr>
                <w:spacing w:val="0"/>
                <w:szCs w:val="24"/>
              </w:rPr>
              <w:t xml:space="preserve"> 407 Налогового Кодекса Российской федерации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E79" w:rsidRPr="007A5E79" w:rsidRDefault="007A5E79" w:rsidP="007A5E79">
            <w:pPr>
              <w:jc w:val="center"/>
              <w:rPr>
                <w:spacing w:val="0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E79" w:rsidRPr="00E26752" w:rsidRDefault="007A5E79" w:rsidP="00F925CB">
            <w:pPr>
              <w:pStyle w:val="ConsPlusCell"/>
              <w:jc w:val="center"/>
              <w:rPr>
                <w:sz w:val="22"/>
                <w:szCs w:val="22"/>
              </w:rPr>
            </w:pPr>
            <w:r w:rsidRPr="00E26752">
              <w:rPr>
                <w:sz w:val="22"/>
                <w:szCs w:val="22"/>
              </w:rPr>
              <w:t>13 676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E79" w:rsidRPr="00E26752" w:rsidRDefault="007A5E79" w:rsidP="00F925CB">
            <w:pPr>
              <w:pStyle w:val="ConsPlusCell"/>
              <w:ind w:hanging="75"/>
              <w:jc w:val="center"/>
              <w:rPr>
                <w:sz w:val="22"/>
                <w:szCs w:val="22"/>
              </w:rPr>
            </w:pPr>
            <w:r w:rsidRPr="00E26752">
              <w:rPr>
                <w:sz w:val="22"/>
                <w:szCs w:val="22"/>
              </w:rPr>
              <w:t>32 395,0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E79" w:rsidRPr="00AA37C3" w:rsidRDefault="004F0BD6" w:rsidP="00F925CB">
            <w:pPr>
              <w:pStyle w:val="ConsPlusCell"/>
              <w:ind w:hanging="75"/>
              <w:jc w:val="center"/>
              <w:rPr>
                <w:sz w:val="22"/>
                <w:szCs w:val="22"/>
              </w:rPr>
            </w:pPr>
            <w:r w:rsidRPr="007A5E79">
              <w:rPr>
                <w:sz w:val="22"/>
                <w:szCs w:val="22"/>
              </w:rPr>
              <w:t>бессрочно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E79" w:rsidRPr="00AA37C3" w:rsidRDefault="00E26752" w:rsidP="00E2675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pacing w:val="0"/>
                <w:szCs w:val="22"/>
                <w:lang w:eastAsia="en-US"/>
              </w:rPr>
            </w:pPr>
            <w:r w:rsidRPr="007A5E79">
              <w:rPr>
                <w:rFonts w:eastAsiaTheme="minorHAnsi"/>
                <w:spacing w:val="0"/>
                <w:sz w:val="22"/>
                <w:szCs w:val="22"/>
                <w:lang w:eastAsia="en-US"/>
              </w:rPr>
              <w:t xml:space="preserve">пункт 4 раздела </w:t>
            </w:r>
            <w:r w:rsidRPr="007A5E79">
              <w:rPr>
                <w:rFonts w:eastAsiaTheme="minorHAnsi"/>
                <w:spacing w:val="0"/>
                <w:sz w:val="22"/>
                <w:szCs w:val="22"/>
                <w:lang w:val="en-US" w:eastAsia="en-US"/>
              </w:rPr>
              <w:t>II</w:t>
            </w:r>
          </w:p>
        </w:tc>
      </w:tr>
      <w:tr w:rsidR="00E26752" w:rsidRPr="006D768E" w:rsidTr="006A3933">
        <w:trPr>
          <w:trHeight w:val="296"/>
          <w:tblCellSpacing w:w="5" w:type="nil"/>
        </w:trPr>
        <w:tc>
          <w:tcPr>
            <w:tcW w:w="59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26752" w:rsidRPr="00AA37C3" w:rsidRDefault="00E26752" w:rsidP="00F925CB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47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752" w:rsidRPr="00AA37C3" w:rsidRDefault="00E26752" w:rsidP="00AA37C3">
            <w:pPr>
              <w:autoSpaceDE w:val="0"/>
              <w:autoSpaceDN w:val="0"/>
              <w:adjustRightInd w:val="0"/>
              <w:rPr>
                <w:spacing w:val="0"/>
                <w:szCs w:val="24"/>
              </w:rPr>
            </w:pPr>
            <w:r>
              <w:rPr>
                <w:spacing w:val="0"/>
                <w:szCs w:val="24"/>
              </w:rPr>
              <w:t>в т.ч.: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752" w:rsidRPr="007A5E79" w:rsidRDefault="00E26752" w:rsidP="007A5E79">
            <w:pPr>
              <w:jc w:val="center"/>
              <w:rPr>
                <w:spacing w:val="0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752" w:rsidRDefault="00E26752" w:rsidP="00F925CB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752" w:rsidRDefault="00E26752" w:rsidP="00F925CB">
            <w:pPr>
              <w:pStyle w:val="ConsPlusCell"/>
              <w:ind w:hanging="75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752" w:rsidRPr="00AA37C3" w:rsidRDefault="00E26752" w:rsidP="00F925CB">
            <w:pPr>
              <w:pStyle w:val="ConsPlusCell"/>
              <w:ind w:hanging="75"/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752" w:rsidRPr="00AA37C3" w:rsidRDefault="00E26752" w:rsidP="00F925C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pacing w:val="0"/>
                <w:szCs w:val="22"/>
                <w:lang w:eastAsia="en-US"/>
              </w:rPr>
            </w:pPr>
          </w:p>
        </w:tc>
      </w:tr>
      <w:tr w:rsidR="00E26752" w:rsidRPr="006D768E" w:rsidTr="006A3933">
        <w:trPr>
          <w:trHeight w:val="296"/>
          <w:tblCellSpacing w:w="5" w:type="nil"/>
        </w:trPr>
        <w:tc>
          <w:tcPr>
            <w:tcW w:w="59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6752" w:rsidRPr="006D768E" w:rsidRDefault="00E26752" w:rsidP="00F925CB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47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752" w:rsidRDefault="00E26752" w:rsidP="000569CB">
            <w:pPr>
              <w:autoSpaceDE w:val="0"/>
              <w:autoSpaceDN w:val="0"/>
              <w:adjustRightInd w:val="0"/>
              <w:jc w:val="both"/>
              <w:rPr>
                <w:color w:val="7030A0"/>
                <w:spacing w:val="0"/>
                <w:szCs w:val="24"/>
              </w:rPr>
            </w:pPr>
            <w:r>
              <w:rPr>
                <w:rFonts w:eastAsiaTheme="minorHAnsi"/>
                <w:spacing w:val="0"/>
                <w:sz w:val="22"/>
                <w:szCs w:val="22"/>
                <w:lang w:eastAsia="en-US"/>
              </w:rPr>
              <w:t>Ветеран боевых действий (</w:t>
            </w:r>
            <w:r w:rsidRPr="000569CB">
              <w:rPr>
                <w:rFonts w:eastAsiaTheme="minorHAnsi"/>
                <w:spacing w:val="0"/>
                <w:sz w:val="22"/>
                <w:szCs w:val="22"/>
                <w:lang w:eastAsia="en-US"/>
              </w:rPr>
              <w:t>010106</w:t>
            </w:r>
            <w:r>
              <w:rPr>
                <w:rFonts w:eastAsiaTheme="minorHAnsi"/>
                <w:spacing w:val="0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752" w:rsidRPr="007A5E79" w:rsidRDefault="00E26752" w:rsidP="007A5E79">
            <w:pPr>
              <w:jc w:val="center"/>
              <w:rPr>
                <w:spacing w:val="0"/>
              </w:rPr>
            </w:pPr>
            <w:r w:rsidRPr="007A5E79">
              <w:rPr>
                <w:spacing w:val="0"/>
                <w:sz w:val="22"/>
                <w:szCs w:val="22"/>
              </w:rPr>
              <w:t>Льгота в виде освобождения от налогообложения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752" w:rsidRPr="006D768E" w:rsidRDefault="00E26752" w:rsidP="00F925CB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233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752" w:rsidRPr="006D768E" w:rsidRDefault="00E26752" w:rsidP="00F925CB">
            <w:pPr>
              <w:pStyle w:val="ConsPlusCell"/>
              <w:ind w:hanging="7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472,0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752" w:rsidRPr="007A5E79" w:rsidRDefault="00E26752" w:rsidP="007A5E79">
            <w:pPr>
              <w:jc w:val="center"/>
              <w:rPr>
                <w:spacing w:val="0"/>
              </w:rPr>
            </w:pPr>
            <w:r w:rsidRPr="007A5E79">
              <w:rPr>
                <w:spacing w:val="0"/>
                <w:sz w:val="22"/>
                <w:szCs w:val="22"/>
              </w:rPr>
              <w:t>бессрочно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752" w:rsidRDefault="00E26752" w:rsidP="00E26752">
            <w:pPr>
              <w:jc w:val="center"/>
            </w:pPr>
            <w:r w:rsidRPr="00EC2679">
              <w:rPr>
                <w:rFonts w:eastAsiaTheme="minorHAnsi"/>
                <w:spacing w:val="0"/>
                <w:sz w:val="22"/>
                <w:szCs w:val="22"/>
                <w:lang w:eastAsia="en-US"/>
              </w:rPr>
              <w:t xml:space="preserve">пункт 4 раздела </w:t>
            </w:r>
            <w:r w:rsidRPr="00EC2679">
              <w:rPr>
                <w:rFonts w:eastAsiaTheme="minorHAnsi"/>
                <w:spacing w:val="0"/>
                <w:sz w:val="22"/>
                <w:szCs w:val="22"/>
                <w:lang w:val="en-US" w:eastAsia="en-US"/>
              </w:rPr>
              <w:t>II</w:t>
            </w:r>
          </w:p>
        </w:tc>
      </w:tr>
      <w:tr w:rsidR="00E26752" w:rsidRPr="006D768E" w:rsidTr="006A3933">
        <w:trPr>
          <w:trHeight w:val="285"/>
          <w:tblCellSpacing w:w="5" w:type="nil"/>
        </w:trPr>
        <w:tc>
          <w:tcPr>
            <w:tcW w:w="59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6752" w:rsidRPr="006D768E" w:rsidRDefault="00E26752" w:rsidP="00F925CB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47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752" w:rsidRDefault="00E26752" w:rsidP="00F925CB">
            <w:pPr>
              <w:autoSpaceDE w:val="0"/>
              <w:autoSpaceDN w:val="0"/>
              <w:adjustRightInd w:val="0"/>
              <w:rPr>
                <w:color w:val="7030A0"/>
                <w:spacing w:val="0"/>
                <w:szCs w:val="24"/>
              </w:rPr>
            </w:pPr>
            <w:r w:rsidRPr="000569CB">
              <w:rPr>
                <w:rFonts w:eastAsiaTheme="minorHAnsi"/>
                <w:spacing w:val="0"/>
                <w:sz w:val="22"/>
                <w:szCs w:val="22"/>
                <w:lang w:eastAsia="en-US"/>
              </w:rPr>
              <w:t>Военнослужащие, а также граждане, уволенные с военной службы по достижении предельного возраста пребывания на военной службе, состоянию здоровья или в связи с организационно-штатными мероприятиями, имеющие общую продолжительность военной службы 20 лет и более</w:t>
            </w:r>
            <w:r>
              <w:rPr>
                <w:rFonts w:eastAsiaTheme="minorHAnsi"/>
                <w:spacing w:val="0"/>
                <w:sz w:val="22"/>
                <w:szCs w:val="22"/>
                <w:lang w:eastAsia="en-US"/>
              </w:rPr>
              <w:t xml:space="preserve"> (</w:t>
            </w:r>
            <w:r w:rsidRPr="000569CB">
              <w:rPr>
                <w:rFonts w:eastAsiaTheme="minorHAnsi"/>
                <w:spacing w:val="0"/>
                <w:sz w:val="22"/>
                <w:szCs w:val="22"/>
                <w:lang w:eastAsia="en-US"/>
              </w:rPr>
              <w:t>010201</w:t>
            </w:r>
            <w:r>
              <w:rPr>
                <w:rFonts w:eastAsiaTheme="minorHAnsi"/>
                <w:spacing w:val="0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752" w:rsidRPr="007A5E79" w:rsidRDefault="00E26752" w:rsidP="007A5E79">
            <w:pPr>
              <w:jc w:val="center"/>
              <w:rPr>
                <w:spacing w:val="0"/>
              </w:rPr>
            </w:pPr>
            <w:r w:rsidRPr="007A5E79">
              <w:rPr>
                <w:spacing w:val="0"/>
                <w:sz w:val="22"/>
                <w:szCs w:val="22"/>
              </w:rPr>
              <w:t>Льгота в виде освобождения от налогообложения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752" w:rsidRPr="006D768E" w:rsidRDefault="00E26752" w:rsidP="00F925CB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752" w:rsidRPr="006D768E" w:rsidRDefault="00E26752" w:rsidP="00F925CB">
            <w:pPr>
              <w:pStyle w:val="ConsPlusCell"/>
              <w:ind w:hanging="7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66,0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752" w:rsidRPr="007A5E79" w:rsidRDefault="00E26752" w:rsidP="007A5E79">
            <w:pPr>
              <w:jc w:val="center"/>
              <w:rPr>
                <w:spacing w:val="0"/>
              </w:rPr>
            </w:pPr>
            <w:r w:rsidRPr="007A5E79">
              <w:rPr>
                <w:spacing w:val="0"/>
                <w:sz w:val="22"/>
                <w:szCs w:val="22"/>
              </w:rPr>
              <w:t>бессрочно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752" w:rsidRDefault="00E26752" w:rsidP="00E26752">
            <w:pPr>
              <w:jc w:val="center"/>
            </w:pPr>
            <w:r w:rsidRPr="00EC2679">
              <w:rPr>
                <w:rFonts w:eastAsiaTheme="minorHAnsi"/>
                <w:spacing w:val="0"/>
                <w:sz w:val="22"/>
                <w:szCs w:val="22"/>
                <w:lang w:eastAsia="en-US"/>
              </w:rPr>
              <w:t xml:space="preserve">пункт 4 раздела </w:t>
            </w:r>
            <w:r w:rsidRPr="00EC2679">
              <w:rPr>
                <w:rFonts w:eastAsiaTheme="minorHAnsi"/>
                <w:spacing w:val="0"/>
                <w:sz w:val="22"/>
                <w:szCs w:val="22"/>
                <w:lang w:val="en-US" w:eastAsia="en-US"/>
              </w:rPr>
              <w:t>II</w:t>
            </w:r>
          </w:p>
        </w:tc>
      </w:tr>
      <w:tr w:rsidR="00E26752" w:rsidRPr="006D768E" w:rsidTr="006A3933">
        <w:trPr>
          <w:trHeight w:val="262"/>
          <w:tblCellSpacing w:w="5" w:type="nil"/>
        </w:trPr>
        <w:tc>
          <w:tcPr>
            <w:tcW w:w="59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6752" w:rsidRPr="006D768E" w:rsidRDefault="00E26752" w:rsidP="00F925CB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47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752" w:rsidRPr="000569CB" w:rsidRDefault="00E26752" w:rsidP="000569C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pacing w:val="0"/>
                <w:szCs w:val="24"/>
                <w:lang w:eastAsia="en-US"/>
              </w:rPr>
            </w:pPr>
            <w:r>
              <w:rPr>
                <w:rFonts w:eastAsiaTheme="minorHAnsi"/>
                <w:spacing w:val="0"/>
                <w:szCs w:val="24"/>
                <w:lang w:eastAsia="en-US"/>
              </w:rPr>
              <w:t>Граждане, уволенные с военной службы или призывавшиеся на военные сборы, выполнявшие интернациональный долг в Афганистане и других странах, в которых велись боевые действия (010202)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752" w:rsidRPr="007A5E79" w:rsidRDefault="00E26752" w:rsidP="007A5E79">
            <w:pPr>
              <w:jc w:val="center"/>
              <w:rPr>
                <w:spacing w:val="0"/>
              </w:rPr>
            </w:pPr>
            <w:r w:rsidRPr="007A5E79">
              <w:rPr>
                <w:spacing w:val="0"/>
                <w:sz w:val="22"/>
                <w:szCs w:val="22"/>
              </w:rPr>
              <w:t>Льгота в виде освобождения от налогообложения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752" w:rsidRPr="006D768E" w:rsidRDefault="00E26752" w:rsidP="00F925CB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752" w:rsidRPr="006D768E" w:rsidRDefault="00E26752" w:rsidP="00F925CB">
            <w:pPr>
              <w:pStyle w:val="ConsPlusCell"/>
              <w:ind w:hanging="7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12,0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752" w:rsidRPr="007A5E79" w:rsidRDefault="00E26752" w:rsidP="007A5E79">
            <w:pPr>
              <w:jc w:val="center"/>
              <w:rPr>
                <w:spacing w:val="0"/>
              </w:rPr>
            </w:pPr>
            <w:r w:rsidRPr="007A5E79">
              <w:rPr>
                <w:spacing w:val="0"/>
                <w:sz w:val="22"/>
                <w:szCs w:val="22"/>
              </w:rPr>
              <w:t>бессрочно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752" w:rsidRDefault="00E26752" w:rsidP="00E26752">
            <w:pPr>
              <w:jc w:val="center"/>
            </w:pPr>
            <w:r w:rsidRPr="00EC2679">
              <w:rPr>
                <w:rFonts w:eastAsiaTheme="minorHAnsi"/>
                <w:spacing w:val="0"/>
                <w:sz w:val="22"/>
                <w:szCs w:val="22"/>
                <w:lang w:eastAsia="en-US"/>
              </w:rPr>
              <w:t xml:space="preserve">пункт 4 раздела </w:t>
            </w:r>
            <w:r w:rsidRPr="00EC2679">
              <w:rPr>
                <w:rFonts w:eastAsiaTheme="minorHAnsi"/>
                <w:spacing w:val="0"/>
                <w:sz w:val="22"/>
                <w:szCs w:val="22"/>
                <w:lang w:val="en-US" w:eastAsia="en-US"/>
              </w:rPr>
              <w:t>II</w:t>
            </w:r>
          </w:p>
        </w:tc>
      </w:tr>
      <w:tr w:rsidR="00E26752" w:rsidRPr="006D768E" w:rsidTr="006A3933">
        <w:trPr>
          <w:trHeight w:val="265"/>
          <w:tblCellSpacing w:w="5" w:type="nil"/>
        </w:trPr>
        <w:tc>
          <w:tcPr>
            <w:tcW w:w="59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6752" w:rsidRPr="006D768E" w:rsidRDefault="00E26752" w:rsidP="00F925CB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47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752" w:rsidRPr="000569CB" w:rsidRDefault="00E26752" w:rsidP="000569C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pacing w:val="0"/>
                <w:szCs w:val="24"/>
                <w:lang w:eastAsia="en-US"/>
              </w:rPr>
            </w:pPr>
            <w:r>
              <w:rPr>
                <w:rFonts w:eastAsiaTheme="minorHAnsi"/>
                <w:spacing w:val="0"/>
                <w:szCs w:val="24"/>
                <w:lang w:eastAsia="en-US"/>
              </w:rPr>
              <w:t>Члены семей военнослужащих, потерявших кормильца (010203)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752" w:rsidRPr="007A5E79" w:rsidRDefault="00E26752" w:rsidP="007A5E79">
            <w:pPr>
              <w:jc w:val="center"/>
              <w:rPr>
                <w:spacing w:val="0"/>
              </w:rPr>
            </w:pPr>
            <w:r w:rsidRPr="007A5E79">
              <w:rPr>
                <w:spacing w:val="0"/>
                <w:sz w:val="22"/>
                <w:szCs w:val="22"/>
              </w:rPr>
              <w:t>Льгота в виде освобождения от налогообложения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752" w:rsidRPr="006D768E" w:rsidRDefault="00E26752" w:rsidP="00F925CB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752" w:rsidRPr="006D768E" w:rsidRDefault="00E26752" w:rsidP="00F925CB">
            <w:pPr>
              <w:pStyle w:val="ConsPlusCell"/>
              <w:ind w:hanging="7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4,0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752" w:rsidRPr="007A5E79" w:rsidRDefault="00E26752" w:rsidP="007A5E79">
            <w:pPr>
              <w:jc w:val="center"/>
              <w:rPr>
                <w:spacing w:val="0"/>
              </w:rPr>
            </w:pPr>
            <w:r w:rsidRPr="007A5E79">
              <w:rPr>
                <w:spacing w:val="0"/>
                <w:sz w:val="22"/>
                <w:szCs w:val="22"/>
              </w:rPr>
              <w:t>бессрочно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752" w:rsidRDefault="00E26752" w:rsidP="00E26752">
            <w:pPr>
              <w:jc w:val="center"/>
            </w:pPr>
            <w:r w:rsidRPr="00EC2679">
              <w:rPr>
                <w:rFonts w:eastAsiaTheme="minorHAnsi"/>
                <w:spacing w:val="0"/>
                <w:sz w:val="22"/>
                <w:szCs w:val="22"/>
                <w:lang w:eastAsia="en-US"/>
              </w:rPr>
              <w:t xml:space="preserve">пункт 4 раздела </w:t>
            </w:r>
            <w:r w:rsidRPr="00EC2679">
              <w:rPr>
                <w:rFonts w:eastAsiaTheme="minorHAnsi"/>
                <w:spacing w:val="0"/>
                <w:sz w:val="22"/>
                <w:szCs w:val="22"/>
                <w:lang w:val="en-US" w:eastAsia="en-US"/>
              </w:rPr>
              <w:t>II</w:t>
            </w:r>
          </w:p>
        </w:tc>
      </w:tr>
      <w:tr w:rsidR="00E26752" w:rsidRPr="006D768E" w:rsidTr="006A3933">
        <w:trPr>
          <w:trHeight w:val="265"/>
          <w:tblCellSpacing w:w="5" w:type="nil"/>
        </w:trPr>
        <w:tc>
          <w:tcPr>
            <w:tcW w:w="59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6752" w:rsidRPr="006D768E" w:rsidRDefault="00E26752" w:rsidP="00F925CB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47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752" w:rsidRPr="000569CB" w:rsidRDefault="00E26752" w:rsidP="000569C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pacing w:val="0"/>
                <w:szCs w:val="24"/>
                <w:lang w:eastAsia="en-US"/>
              </w:rPr>
            </w:pPr>
            <w:r>
              <w:rPr>
                <w:rFonts w:eastAsiaTheme="minorHAnsi"/>
                <w:spacing w:val="0"/>
                <w:szCs w:val="24"/>
                <w:lang w:eastAsia="en-US"/>
              </w:rPr>
              <w:t>Родители и супруги военнослужащих и государственных служащих, погибших при исполнении служебных обязанностей (010205)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752" w:rsidRPr="007A5E79" w:rsidRDefault="00E26752" w:rsidP="007A5E79">
            <w:pPr>
              <w:jc w:val="center"/>
              <w:rPr>
                <w:spacing w:val="0"/>
              </w:rPr>
            </w:pPr>
            <w:r w:rsidRPr="007A5E79">
              <w:rPr>
                <w:spacing w:val="0"/>
                <w:sz w:val="22"/>
                <w:szCs w:val="22"/>
              </w:rPr>
              <w:t>Льгота в виде освобождения от налогообложения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752" w:rsidRPr="006D768E" w:rsidRDefault="00E26752" w:rsidP="00F925CB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752" w:rsidRPr="006D768E" w:rsidRDefault="00E26752" w:rsidP="00F925CB">
            <w:pPr>
              <w:pStyle w:val="ConsPlusCell"/>
              <w:ind w:hanging="7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4,0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752" w:rsidRPr="007A5E79" w:rsidRDefault="00E26752" w:rsidP="007A5E79">
            <w:pPr>
              <w:jc w:val="center"/>
              <w:rPr>
                <w:spacing w:val="0"/>
              </w:rPr>
            </w:pPr>
            <w:r w:rsidRPr="007A5E79">
              <w:rPr>
                <w:spacing w:val="0"/>
                <w:sz w:val="22"/>
                <w:szCs w:val="22"/>
              </w:rPr>
              <w:t>бессрочно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752" w:rsidRDefault="00E26752" w:rsidP="00E26752">
            <w:pPr>
              <w:jc w:val="center"/>
            </w:pPr>
            <w:r w:rsidRPr="00EC2679">
              <w:rPr>
                <w:rFonts w:eastAsiaTheme="minorHAnsi"/>
                <w:spacing w:val="0"/>
                <w:sz w:val="22"/>
                <w:szCs w:val="22"/>
                <w:lang w:eastAsia="en-US"/>
              </w:rPr>
              <w:t xml:space="preserve">пункт 4 раздела </w:t>
            </w:r>
            <w:r w:rsidRPr="00EC2679">
              <w:rPr>
                <w:rFonts w:eastAsiaTheme="minorHAnsi"/>
                <w:spacing w:val="0"/>
                <w:sz w:val="22"/>
                <w:szCs w:val="22"/>
                <w:lang w:val="en-US" w:eastAsia="en-US"/>
              </w:rPr>
              <w:t>II</w:t>
            </w:r>
          </w:p>
        </w:tc>
      </w:tr>
      <w:tr w:rsidR="00E26752" w:rsidRPr="006D768E" w:rsidTr="006A3933">
        <w:trPr>
          <w:trHeight w:val="265"/>
          <w:tblCellSpacing w:w="5" w:type="nil"/>
        </w:trPr>
        <w:tc>
          <w:tcPr>
            <w:tcW w:w="59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6752" w:rsidRPr="006D768E" w:rsidRDefault="00E26752" w:rsidP="00F925CB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47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752" w:rsidRDefault="00E26752" w:rsidP="00F925CB">
            <w:pPr>
              <w:autoSpaceDE w:val="0"/>
              <w:autoSpaceDN w:val="0"/>
              <w:adjustRightInd w:val="0"/>
              <w:rPr>
                <w:color w:val="7030A0"/>
                <w:spacing w:val="0"/>
                <w:szCs w:val="24"/>
              </w:rPr>
            </w:pPr>
            <w:r w:rsidRPr="000569CB">
              <w:rPr>
                <w:rFonts w:eastAsiaTheme="minorHAnsi"/>
                <w:spacing w:val="0"/>
                <w:szCs w:val="24"/>
                <w:lang w:eastAsia="en-US"/>
              </w:rPr>
              <w:t>Инвалиды I группы</w:t>
            </w:r>
            <w:r>
              <w:rPr>
                <w:rFonts w:eastAsiaTheme="minorHAnsi"/>
                <w:spacing w:val="0"/>
                <w:szCs w:val="24"/>
                <w:lang w:eastAsia="en-US"/>
              </w:rPr>
              <w:t xml:space="preserve"> (</w:t>
            </w:r>
            <w:r w:rsidRPr="000569CB">
              <w:rPr>
                <w:rFonts w:eastAsiaTheme="minorHAnsi"/>
                <w:spacing w:val="0"/>
                <w:szCs w:val="24"/>
                <w:lang w:eastAsia="en-US"/>
              </w:rPr>
              <w:t>020100</w:t>
            </w:r>
            <w:r>
              <w:rPr>
                <w:rFonts w:eastAsiaTheme="minorHAnsi"/>
                <w:spacing w:val="0"/>
                <w:szCs w:val="24"/>
                <w:lang w:eastAsia="en-US"/>
              </w:rPr>
              <w:t>)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752" w:rsidRPr="007A5E79" w:rsidRDefault="00E26752" w:rsidP="007A5E79">
            <w:pPr>
              <w:jc w:val="center"/>
              <w:rPr>
                <w:spacing w:val="0"/>
              </w:rPr>
            </w:pPr>
            <w:r w:rsidRPr="007A5E79">
              <w:rPr>
                <w:spacing w:val="0"/>
                <w:sz w:val="22"/>
                <w:szCs w:val="22"/>
              </w:rPr>
              <w:t>Льгота в виде освобождения от налогообложения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752" w:rsidRPr="006D768E" w:rsidRDefault="00E26752" w:rsidP="00F925CB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752" w:rsidRPr="006D768E" w:rsidRDefault="00E26752" w:rsidP="00F925CB">
            <w:pPr>
              <w:pStyle w:val="ConsPlusCell"/>
              <w:ind w:hanging="7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24,0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752" w:rsidRPr="007A5E79" w:rsidRDefault="00E26752" w:rsidP="007A5E79">
            <w:pPr>
              <w:jc w:val="center"/>
              <w:rPr>
                <w:spacing w:val="0"/>
              </w:rPr>
            </w:pPr>
            <w:r w:rsidRPr="007A5E79">
              <w:rPr>
                <w:spacing w:val="0"/>
                <w:sz w:val="22"/>
                <w:szCs w:val="22"/>
              </w:rPr>
              <w:t>бессрочно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752" w:rsidRDefault="00E26752" w:rsidP="00E26752">
            <w:pPr>
              <w:jc w:val="center"/>
            </w:pPr>
            <w:r w:rsidRPr="00EC2679">
              <w:rPr>
                <w:rFonts w:eastAsiaTheme="minorHAnsi"/>
                <w:spacing w:val="0"/>
                <w:sz w:val="22"/>
                <w:szCs w:val="22"/>
                <w:lang w:eastAsia="en-US"/>
              </w:rPr>
              <w:t xml:space="preserve">пункт 4 раздела </w:t>
            </w:r>
            <w:r w:rsidRPr="00EC2679">
              <w:rPr>
                <w:rFonts w:eastAsiaTheme="minorHAnsi"/>
                <w:spacing w:val="0"/>
                <w:sz w:val="22"/>
                <w:szCs w:val="22"/>
                <w:lang w:val="en-US" w:eastAsia="en-US"/>
              </w:rPr>
              <w:t>II</w:t>
            </w:r>
          </w:p>
        </w:tc>
      </w:tr>
      <w:tr w:rsidR="00E26752" w:rsidRPr="006D768E" w:rsidTr="006A3933">
        <w:trPr>
          <w:trHeight w:val="265"/>
          <w:tblCellSpacing w:w="5" w:type="nil"/>
        </w:trPr>
        <w:tc>
          <w:tcPr>
            <w:tcW w:w="59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6752" w:rsidRPr="006D768E" w:rsidRDefault="00E26752" w:rsidP="00F925CB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4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752" w:rsidRPr="000569CB" w:rsidRDefault="00E26752" w:rsidP="000569C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pacing w:val="0"/>
                <w:szCs w:val="22"/>
                <w:lang w:eastAsia="en-US"/>
              </w:rPr>
            </w:pPr>
            <w:r>
              <w:rPr>
                <w:rFonts w:eastAsiaTheme="minorHAnsi"/>
                <w:spacing w:val="0"/>
                <w:sz w:val="22"/>
                <w:szCs w:val="22"/>
                <w:lang w:eastAsia="en-US"/>
              </w:rPr>
              <w:t>Инвалиды II группы (020200)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752" w:rsidRPr="007A5E79" w:rsidRDefault="00E26752" w:rsidP="007A5E79">
            <w:pPr>
              <w:jc w:val="center"/>
              <w:rPr>
                <w:spacing w:val="0"/>
              </w:rPr>
            </w:pPr>
            <w:r w:rsidRPr="007A5E79">
              <w:rPr>
                <w:spacing w:val="0"/>
                <w:sz w:val="22"/>
                <w:szCs w:val="22"/>
              </w:rPr>
              <w:t xml:space="preserve">Льгота в виде </w:t>
            </w:r>
            <w:r w:rsidRPr="007A5E79">
              <w:rPr>
                <w:spacing w:val="0"/>
                <w:sz w:val="22"/>
                <w:szCs w:val="22"/>
              </w:rPr>
              <w:lastRenderedPageBreak/>
              <w:t>освобождения от налогообложения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752" w:rsidRPr="006D768E" w:rsidRDefault="00E26752" w:rsidP="00F925CB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141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752" w:rsidRPr="006D768E" w:rsidRDefault="00E26752" w:rsidP="00F925CB">
            <w:pPr>
              <w:pStyle w:val="ConsPlusCell"/>
              <w:ind w:hanging="7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752" w:rsidRPr="007A5E79" w:rsidRDefault="00E26752" w:rsidP="007A5E79">
            <w:pPr>
              <w:jc w:val="center"/>
              <w:rPr>
                <w:spacing w:val="0"/>
              </w:rPr>
            </w:pPr>
            <w:r w:rsidRPr="007A5E79">
              <w:rPr>
                <w:spacing w:val="0"/>
                <w:sz w:val="22"/>
                <w:szCs w:val="22"/>
              </w:rPr>
              <w:t>бессрочно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752" w:rsidRDefault="00E26752" w:rsidP="00E26752">
            <w:pPr>
              <w:jc w:val="center"/>
            </w:pPr>
            <w:r w:rsidRPr="00EC2679">
              <w:rPr>
                <w:rFonts w:eastAsiaTheme="minorHAnsi"/>
                <w:spacing w:val="0"/>
                <w:sz w:val="22"/>
                <w:szCs w:val="22"/>
                <w:lang w:eastAsia="en-US"/>
              </w:rPr>
              <w:t xml:space="preserve">пункт 4 раздела </w:t>
            </w:r>
            <w:r w:rsidRPr="00EC2679">
              <w:rPr>
                <w:rFonts w:eastAsiaTheme="minorHAnsi"/>
                <w:spacing w:val="0"/>
                <w:sz w:val="22"/>
                <w:szCs w:val="22"/>
                <w:lang w:val="en-US" w:eastAsia="en-US"/>
              </w:rPr>
              <w:t>II</w:t>
            </w:r>
          </w:p>
        </w:tc>
      </w:tr>
      <w:tr w:rsidR="00E26752" w:rsidRPr="006D768E" w:rsidTr="006A3933">
        <w:trPr>
          <w:trHeight w:val="265"/>
          <w:tblCellSpacing w:w="5" w:type="nil"/>
        </w:trPr>
        <w:tc>
          <w:tcPr>
            <w:tcW w:w="59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6752" w:rsidRPr="006D768E" w:rsidRDefault="00E26752" w:rsidP="00F925CB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47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752" w:rsidRPr="000569CB" w:rsidRDefault="00E26752" w:rsidP="000569C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pacing w:val="0"/>
                <w:szCs w:val="22"/>
                <w:lang w:eastAsia="en-US"/>
              </w:rPr>
            </w:pPr>
            <w:r>
              <w:rPr>
                <w:rFonts w:eastAsiaTheme="minorHAnsi"/>
                <w:spacing w:val="0"/>
                <w:sz w:val="22"/>
                <w:szCs w:val="22"/>
                <w:lang w:eastAsia="en-US"/>
              </w:rPr>
              <w:t>Инвалиды с детства (020500)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752" w:rsidRPr="007A5E79" w:rsidRDefault="00E26752" w:rsidP="007A5E79">
            <w:pPr>
              <w:jc w:val="center"/>
              <w:rPr>
                <w:spacing w:val="0"/>
              </w:rPr>
            </w:pPr>
            <w:r w:rsidRPr="007A5E79">
              <w:rPr>
                <w:spacing w:val="0"/>
                <w:sz w:val="22"/>
                <w:szCs w:val="22"/>
              </w:rPr>
              <w:t>Льгота в виде освобождения от налогообложения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752" w:rsidRPr="006D768E" w:rsidRDefault="00E26752" w:rsidP="00F925CB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752" w:rsidRPr="006D768E" w:rsidRDefault="00E26752" w:rsidP="00F925CB">
            <w:pPr>
              <w:pStyle w:val="ConsPlusCell"/>
              <w:ind w:hanging="7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14,0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752" w:rsidRPr="007A5E79" w:rsidRDefault="00E26752" w:rsidP="007A5E79">
            <w:pPr>
              <w:jc w:val="center"/>
              <w:rPr>
                <w:spacing w:val="0"/>
              </w:rPr>
            </w:pPr>
            <w:r w:rsidRPr="007A5E79">
              <w:rPr>
                <w:spacing w:val="0"/>
                <w:sz w:val="22"/>
                <w:szCs w:val="22"/>
              </w:rPr>
              <w:t>бессрочно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752" w:rsidRDefault="00E26752" w:rsidP="00E26752">
            <w:pPr>
              <w:jc w:val="center"/>
            </w:pPr>
            <w:r w:rsidRPr="00EC2679">
              <w:rPr>
                <w:rFonts w:eastAsiaTheme="minorHAnsi"/>
                <w:spacing w:val="0"/>
                <w:sz w:val="22"/>
                <w:szCs w:val="22"/>
                <w:lang w:eastAsia="en-US"/>
              </w:rPr>
              <w:t xml:space="preserve">пункт 4 раздела </w:t>
            </w:r>
            <w:r w:rsidRPr="00EC2679">
              <w:rPr>
                <w:rFonts w:eastAsiaTheme="minorHAnsi"/>
                <w:spacing w:val="0"/>
                <w:sz w:val="22"/>
                <w:szCs w:val="22"/>
                <w:lang w:val="en-US" w:eastAsia="en-US"/>
              </w:rPr>
              <w:t>II</w:t>
            </w:r>
          </w:p>
        </w:tc>
      </w:tr>
      <w:tr w:rsidR="00E26752" w:rsidRPr="006D768E" w:rsidTr="006A3933">
        <w:trPr>
          <w:trHeight w:val="265"/>
          <w:tblCellSpacing w:w="5" w:type="nil"/>
        </w:trPr>
        <w:tc>
          <w:tcPr>
            <w:tcW w:w="59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6752" w:rsidRPr="006D768E" w:rsidRDefault="00E26752" w:rsidP="00F925CB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47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752" w:rsidRPr="000569CB" w:rsidRDefault="00E26752" w:rsidP="000569C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pacing w:val="0"/>
                <w:szCs w:val="24"/>
                <w:lang w:eastAsia="en-US"/>
              </w:rPr>
            </w:pPr>
            <w:r>
              <w:rPr>
                <w:rFonts w:eastAsiaTheme="minorHAnsi"/>
                <w:spacing w:val="0"/>
                <w:szCs w:val="24"/>
                <w:lang w:eastAsia="en-US"/>
              </w:rPr>
              <w:t>Пенсионеры по старости (возрасту) (030100)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752" w:rsidRPr="007A5E79" w:rsidRDefault="00E26752" w:rsidP="007A5E79">
            <w:pPr>
              <w:jc w:val="center"/>
              <w:rPr>
                <w:spacing w:val="0"/>
              </w:rPr>
            </w:pPr>
            <w:r w:rsidRPr="007A5E79">
              <w:rPr>
                <w:spacing w:val="0"/>
                <w:sz w:val="22"/>
                <w:szCs w:val="22"/>
              </w:rPr>
              <w:t>Льгота в виде освобождения от налогообложения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752" w:rsidRPr="006D768E" w:rsidRDefault="00E26752" w:rsidP="00F925CB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13201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752" w:rsidRPr="006D768E" w:rsidRDefault="00E26752" w:rsidP="00F925CB">
            <w:pPr>
              <w:pStyle w:val="ConsPlusCell"/>
              <w:ind w:hanging="7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</w:t>
            </w:r>
            <w:r w:rsidR="006A393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468,0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752" w:rsidRPr="007A5E79" w:rsidRDefault="00E26752" w:rsidP="007A5E79">
            <w:pPr>
              <w:jc w:val="center"/>
              <w:rPr>
                <w:spacing w:val="0"/>
              </w:rPr>
            </w:pPr>
            <w:r w:rsidRPr="007A5E79">
              <w:rPr>
                <w:spacing w:val="0"/>
                <w:sz w:val="22"/>
                <w:szCs w:val="22"/>
              </w:rPr>
              <w:t>бессрочно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752" w:rsidRDefault="00E26752" w:rsidP="00E26752">
            <w:pPr>
              <w:jc w:val="center"/>
            </w:pPr>
            <w:r w:rsidRPr="00EC2679">
              <w:rPr>
                <w:rFonts w:eastAsiaTheme="minorHAnsi"/>
                <w:spacing w:val="0"/>
                <w:sz w:val="22"/>
                <w:szCs w:val="22"/>
                <w:lang w:eastAsia="en-US"/>
              </w:rPr>
              <w:t xml:space="preserve">пункт 4 раздела </w:t>
            </w:r>
            <w:r w:rsidRPr="00EC2679">
              <w:rPr>
                <w:rFonts w:eastAsiaTheme="minorHAnsi"/>
                <w:spacing w:val="0"/>
                <w:sz w:val="22"/>
                <w:szCs w:val="22"/>
                <w:lang w:val="en-US" w:eastAsia="en-US"/>
              </w:rPr>
              <w:t>II</w:t>
            </w:r>
          </w:p>
        </w:tc>
      </w:tr>
      <w:tr w:rsidR="00E26752" w:rsidRPr="006D768E" w:rsidTr="006A3933">
        <w:trPr>
          <w:trHeight w:val="265"/>
          <w:tblCellSpacing w:w="5" w:type="nil"/>
        </w:trPr>
        <w:tc>
          <w:tcPr>
            <w:tcW w:w="59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6752" w:rsidRPr="006D768E" w:rsidRDefault="00E26752" w:rsidP="00F925CB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47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752" w:rsidRDefault="00E26752" w:rsidP="00AA37C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pacing w:val="0"/>
                <w:szCs w:val="24"/>
                <w:lang w:eastAsia="en-US"/>
              </w:rPr>
            </w:pPr>
            <w:r>
              <w:rPr>
                <w:rFonts w:eastAsiaTheme="minorHAnsi"/>
                <w:spacing w:val="0"/>
                <w:szCs w:val="24"/>
                <w:lang w:eastAsia="en-US"/>
              </w:rPr>
              <w:t>Пенсионеры по инвалидности (030200)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752" w:rsidRPr="007A5E79" w:rsidRDefault="00E26752" w:rsidP="007A5E79">
            <w:pPr>
              <w:jc w:val="center"/>
              <w:rPr>
                <w:spacing w:val="0"/>
              </w:rPr>
            </w:pPr>
            <w:r w:rsidRPr="007A5E79">
              <w:rPr>
                <w:spacing w:val="0"/>
                <w:sz w:val="22"/>
                <w:szCs w:val="22"/>
              </w:rPr>
              <w:t>Льгота в виде освобождения от налогообложения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752" w:rsidRDefault="00E26752" w:rsidP="00F925CB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752" w:rsidRDefault="00E26752" w:rsidP="00F925CB">
            <w:pPr>
              <w:pStyle w:val="ConsPlusCell"/>
              <w:ind w:hanging="7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38,0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752" w:rsidRPr="007A5E79" w:rsidRDefault="00E26752" w:rsidP="007A5E79">
            <w:pPr>
              <w:jc w:val="center"/>
              <w:rPr>
                <w:spacing w:val="0"/>
              </w:rPr>
            </w:pPr>
            <w:r w:rsidRPr="007A5E79">
              <w:rPr>
                <w:spacing w:val="0"/>
                <w:sz w:val="22"/>
                <w:szCs w:val="22"/>
              </w:rPr>
              <w:t>бессрочно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752" w:rsidRDefault="00E26752" w:rsidP="00E26752">
            <w:pPr>
              <w:jc w:val="center"/>
            </w:pPr>
            <w:r w:rsidRPr="00EC2679">
              <w:rPr>
                <w:rFonts w:eastAsiaTheme="minorHAnsi"/>
                <w:spacing w:val="0"/>
                <w:sz w:val="22"/>
                <w:szCs w:val="22"/>
                <w:lang w:eastAsia="en-US"/>
              </w:rPr>
              <w:t xml:space="preserve">пункт 4 раздела </w:t>
            </w:r>
            <w:r w:rsidRPr="00EC2679">
              <w:rPr>
                <w:rFonts w:eastAsiaTheme="minorHAnsi"/>
                <w:spacing w:val="0"/>
                <w:sz w:val="22"/>
                <w:szCs w:val="22"/>
                <w:lang w:val="en-US" w:eastAsia="en-US"/>
              </w:rPr>
              <w:t>II</w:t>
            </w:r>
          </w:p>
        </w:tc>
      </w:tr>
      <w:tr w:rsidR="00E26752" w:rsidRPr="006D768E" w:rsidTr="006A3933">
        <w:trPr>
          <w:trHeight w:val="265"/>
          <w:tblCellSpacing w:w="5" w:type="nil"/>
        </w:trPr>
        <w:tc>
          <w:tcPr>
            <w:tcW w:w="59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752" w:rsidRPr="006D768E" w:rsidRDefault="00E26752" w:rsidP="00F925CB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4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752" w:rsidRDefault="00E26752" w:rsidP="00AA37C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pacing w:val="0"/>
                <w:szCs w:val="24"/>
                <w:lang w:eastAsia="en-US"/>
              </w:rPr>
            </w:pPr>
            <w:r>
              <w:rPr>
                <w:rFonts w:eastAsiaTheme="minorHAnsi"/>
                <w:spacing w:val="0"/>
                <w:szCs w:val="24"/>
                <w:lang w:eastAsia="en-US"/>
              </w:rPr>
              <w:t xml:space="preserve">Физические лица, имеющие право на получение социальной поддержки в соответствии с </w:t>
            </w:r>
            <w:hyperlink r:id="rId6" w:history="1">
              <w:r w:rsidRPr="008638BD">
                <w:rPr>
                  <w:rFonts w:eastAsiaTheme="minorHAnsi"/>
                  <w:spacing w:val="0"/>
                  <w:szCs w:val="24"/>
                  <w:lang w:eastAsia="en-US"/>
                </w:rPr>
                <w:t>Законом</w:t>
              </w:r>
            </w:hyperlink>
            <w:r>
              <w:rPr>
                <w:rFonts w:eastAsiaTheme="minorHAnsi"/>
                <w:spacing w:val="0"/>
                <w:szCs w:val="24"/>
                <w:lang w:eastAsia="en-US"/>
              </w:rPr>
              <w:t xml:space="preserve"> Российской Федерации от 15 мая 1991 года N 1244-1 "О социальной защите граждан, подвергшихся воздействию радиации вследствие катастрофы на Чернобыльской АЭС" (040101)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752" w:rsidRPr="007A5E79" w:rsidRDefault="00E26752" w:rsidP="007A5E79">
            <w:pPr>
              <w:jc w:val="center"/>
              <w:rPr>
                <w:spacing w:val="0"/>
              </w:rPr>
            </w:pPr>
            <w:r w:rsidRPr="007A5E79">
              <w:rPr>
                <w:spacing w:val="0"/>
                <w:sz w:val="22"/>
                <w:szCs w:val="22"/>
              </w:rPr>
              <w:t>Льгота в виде освобождения от налогообложения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752" w:rsidRDefault="00E26752" w:rsidP="00F925CB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752" w:rsidRDefault="00E26752" w:rsidP="00F925CB">
            <w:pPr>
              <w:pStyle w:val="ConsPlusCell"/>
              <w:ind w:hanging="7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752" w:rsidRPr="007A5E79" w:rsidRDefault="00E26752" w:rsidP="007A5E79">
            <w:pPr>
              <w:jc w:val="center"/>
              <w:rPr>
                <w:spacing w:val="0"/>
              </w:rPr>
            </w:pPr>
            <w:r w:rsidRPr="007A5E79">
              <w:rPr>
                <w:spacing w:val="0"/>
                <w:sz w:val="22"/>
                <w:szCs w:val="22"/>
              </w:rPr>
              <w:t>бессрочно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752" w:rsidRDefault="00E26752" w:rsidP="00E26752">
            <w:pPr>
              <w:jc w:val="center"/>
            </w:pPr>
            <w:r w:rsidRPr="00EC2679">
              <w:rPr>
                <w:rFonts w:eastAsiaTheme="minorHAnsi"/>
                <w:spacing w:val="0"/>
                <w:sz w:val="22"/>
                <w:szCs w:val="22"/>
                <w:lang w:eastAsia="en-US"/>
              </w:rPr>
              <w:t xml:space="preserve">пункт 4 раздела </w:t>
            </w:r>
            <w:r w:rsidRPr="00EC2679">
              <w:rPr>
                <w:rFonts w:eastAsiaTheme="minorHAnsi"/>
                <w:spacing w:val="0"/>
                <w:sz w:val="22"/>
                <w:szCs w:val="22"/>
                <w:lang w:val="en-US" w:eastAsia="en-US"/>
              </w:rPr>
              <w:t>II</w:t>
            </w:r>
          </w:p>
        </w:tc>
      </w:tr>
      <w:tr w:rsidR="007A5E79" w:rsidRPr="006D768E" w:rsidTr="006A3933">
        <w:trPr>
          <w:trHeight w:val="814"/>
          <w:tblCellSpacing w:w="5" w:type="nil"/>
        </w:trPr>
        <w:tc>
          <w:tcPr>
            <w:tcW w:w="5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E79" w:rsidRPr="006D768E" w:rsidRDefault="00E26752" w:rsidP="00F925CB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47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E79" w:rsidRPr="006D768E" w:rsidRDefault="007A5E79" w:rsidP="00F925CB">
            <w:pPr>
              <w:autoSpaceDE w:val="0"/>
              <w:autoSpaceDN w:val="0"/>
              <w:adjustRightInd w:val="0"/>
              <w:rPr>
                <w:spacing w:val="0"/>
                <w:szCs w:val="22"/>
              </w:rPr>
            </w:pPr>
            <w:r w:rsidRPr="006D768E">
              <w:rPr>
                <w:spacing w:val="0"/>
                <w:sz w:val="22"/>
                <w:szCs w:val="22"/>
              </w:rPr>
              <w:t>Граждане, в составе семьи которых имеются дети-инвалиды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E79" w:rsidRPr="006D768E" w:rsidRDefault="007A5E79" w:rsidP="00F925CB">
            <w:pPr>
              <w:pStyle w:val="ConsPlusCell"/>
              <w:jc w:val="center"/>
              <w:rPr>
                <w:sz w:val="22"/>
                <w:szCs w:val="22"/>
              </w:rPr>
            </w:pPr>
            <w:r w:rsidRPr="006D768E">
              <w:rPr>
                <w:sz w:val="22"/>
                <w:szCs w:val="22"/>
              </w:rPr>
              <w:t>Льгота в виде освобождения от налогообложения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E79" w:rsidRPr="006D768E" w:rsidRDefault="007A5E79" w:rsidP="00F925CB">
            <w:pPr>
              <w:pStyle w:val="ConsPlusCell"/>
              <w:jc w:val="center"/>
              <w:rPr>
                <w:sz w:val="22"/>
                <w:szCs w:val="22"/>
              </w:rPr>
            </w:pPr>
            <w:r w:rsidRPr="006D768E">
              <w:rPr>
                <w:sz w:val="22"/>
                <w:szCs w:val="22"/>
              </w:rPr>
              <w:t>68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E79" w:rsidRPr="006D768E" w:rsidRDefault="007A5E79" w:rsidP="00F925CB">
            <w:pPr>
              <w:pStyle w:val="ConsPlusCell"/>
              <w:ind w:hanging="75"/>
              <w:jc w:val="center"/>
              <w:rPr>
                <w:sz w:val="22"/>
                <w:szCs w:val="22"/>
              </w:rPr>
            </w:pPr>
            <w:r w:rsidRPr="006D768E">
              <w:rPr>
                <w:sz w:val="22"/>
                <w:szCs w:val="22"/>
              </w:rPr>
              <w:t>122,0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E79" w:rsidRPr="006D768E" w:rsidRDefault="007A5E79" w:rsidP="00F925CB">
            <w:pPr>
              <w:pStyle w:val="ConsPlusCell"/>
              <w:ind w:hanging="75"/>
              <w:jc w:val="center"/>
              <w:rPr>
                <w:sz w:val="22"/>
                <w:szCs w:val="22"/>
              </w:rPr>
            </w:pPr>
            <w:r w:rsidRPr="006D768E">
              <w:rPr>
                <w:sz w:val="22"/>
                <w:szCs w:val="22"/>
              </w:rPr>
              <w:t>бессрочно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E79" w:rsidRPr="007A5E79" w:rsidRDefault="007A5E79" w:rsidP="00E2675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pacing w:val="0"/>
                <w:szCs w:val="22"/>
                <w:lang w:eastAsia="en-US"/>
              </w:rPr>
            </w:pPr>
            <w:r w:rsidRPr="007A5E79">
              <w:rPr>
                <w:rFonts w:eastAsiaTheme="minorHAnsi"/>
                <w:spacing w:val="0"/>
                <w:sz w:val="22"/>
                <w:szCs w:val="22"/>
                <w:lang w:eastAsia="en-US"/>
              </w:rPr>
              <w:t xml:space="preserve">пункт 4.1 раздела </w:t>
            </w:r>
            <w:r w:rsidRPr="007A5E79">
              <w:rPr>
                <w:rFonts w:eastAsiaTheme="minorHAnsi"/>
                <w:spacing w:val="0"/>
                <w:sz w:val="22"/>
                <w:szCs w:val="22"/>
                <w:lang w:val="en-US" w:eastAsia="en-US"/>
              </w:rPr>
              <w:t>II</w:t>
            </w:r>
            <w:r w:rsidRPr="007A5E79">
              <w:rPr>
                <w:rFonts w:eastAsiaTheme="minorHAnsi"/>
                <w:spacing w:val="0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7A5E79" w:rsidRPr="006D768E" w:rsidTr="006A3933">
        <w:trPr>
          <w:tblCellSpacing w:w="5" w:type="nil"/>
        </w:trPr>
        <w:tc>
          <w:tcPr>
            <w:tcW w:w="5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E79" w:rsidRPr="006D768E" w:rsidRDefault="00E26752" w:rsidP="00F925CB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47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E79" w:rsidRPr="006D768E" w:rsidRDefault="007A5E79" w:rsidP="00F925CB">
            <w:pPr>
              <w:autoSpaceDE w:val="0"/>
              <w:autoSpaceDN w:val="0"/>
              <w:adjustRightInd w:val="0"/>
              <w:rPr>
                <w:spacing w:val="0"/>
                <w:szCs w:val="22"/>
              </w:rPr>
            </w:pPr>
            <w:r w:rsidRPr="006D768E">
              <w:rPr>
                <w:spacing w:val="0"/>
                <w:sz w:val="22"/>
                <w:szCs w:val="22"/>
              </w:rPr>
              <w:t>Родители, имеющие трех и более несовершеннолетних детей в возрасте до 18 лет, и члены их семей,  проживающие совместно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E79" w:rsidRPr="006D768E" w:rsidRDefault="007A5E79" w:rsidP="00F925CB">
            <w:pPr>
              <w:pStyle w:val="ConsPlusCell"/>
              <w:jc w:val="center"/>
              <w:rPr>
                <w:sz w:val="22"/>
                <w:szCs w:val="22"/>
              </w:rPr>
            </w:pPr>
            <w:r w:rsidRPr="006D768E">
              <w:rPr>
                <w:sz w:val="22"/>
                <w:szCs w:val="22"/>
              </w:rPr>
              <w:t>Льгота в виде освобождения от налогообложения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5E79" w:rsidRPr="006D768E" w:rsidRDefault="007A5E79" w:rsidP="00F925CB">
            <w:pPr>
              <w:pStyle w:val="ConsPlusCell"/>
              <w:jc w:val="center"/>
              <w:rPr>
                <w:sz w:val="22"/>
                <w:szCs w:val="22"/>
              </w:rPr>
            </w:pPr>
            <w:r w:rsidRPr="006D768E">
              <w:rPr>
                <w:sz w:val="22"/>
                <w:szCs w:val="22"/>
              </w:rPr>
              <w:t>164</w:t>
            </w:r>
          </w:p>
        </w:tc>
        <w:tc>
          <w:tcPr>
            <w:tcW w:w="156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5E79" w:rsidRPr="006D768E" w:rsidRDefault="007A5E79" w:rsidP="00F925CB">
            <w:pPr>
              <w:pStyle w:val="ConsPlusCell"/>
              <w:ind w:hanging="75"/>
              <w:jc w:val="center"/>
              <w:rPr>
                <w:sz w:val="22"/>
                <w:szCs w:val="22"/>
              </w:rPr>
            </w:pPr>
            <w:r w:rsidRPr="006D768E">
              <w:rPr>
                <w:sz w:val="22"/>
                <w:szCs w:val="22"/>
              </w:rPr>
              <w:t>234,0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E79" w:rsidRPr="006D768E" w:rsidRDefault="007A5E79" w:rsidP="00F925CB">
            <w:pPr>
              <w:pStyle w:val="ConsPlusCell"/>
              <w:ind w:hanging="75"/>
              <w:jc w:val="center"/>
              <w:rPr>
                <w:sz w:val="22"/>
                <w:szCs w:val="22"/>
              </w:rPr>
            </w:pPr>
            <w:r w:rsidRPr="006D768E">
              <w:rPr>
                <w:sz w:val="22"/>
                <w:szCs w:val="22"/>
              </w:rPr>
              <w:t>бессрочно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E79" w:rsidRPr="007A5E79" w:rsidRDefault="007A5E79" w:rsidP="00E2675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trike/>
                <w:spacing w:val="0"/>
                <w:szCs w:val="22"/>
                <w:lang w:eastAsia="en-US"/>
              </w:rPr>
            </w:pPr>
            <w:r w:rsidRPr="007A5E79">
              <w:rPr>
                <w:rFonts w:eastAsiaTheme="minorHAnsi"/>
                <w:spacing w:val="0"/>
                <w:sz w:val="22"/>
                <w:szCs w:val="22"/>
                <w:lang w:eastAsia="en-US"/>
              </w:rPr>
              <w:t xml:space="preserve">пункт 4.2 раздела </w:t>
            </w:r>
            <w:r w:rsidRPr="007A5E79">
              <w:rPr>
                <w:rFonts w:eastAsiaTheme="minorHAnsi"/>
                <w:spacing w:val="0"/>
                <w:sz w:val="22"/>
                <w:szCs w:val="22"/>
                <w:lang w:val="en-US" w:eastAsia="en-US"/>
              </w:rPr>
              <w:t>II</w:t>
            </w:r>
            <w:r w:rsidRPr="007A5E79">
              <w:rPr>
                <w:rFonts w:eastAsiaTheme="minorHAnsi"/>
                <w:spacing w:val="0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7A5E79" w:rsidRPr="006D768E" w:rsidTr="006A3933">
        <w:trPr>
          <w:tblCellSpacing w:w="5" w:type="nil"/>
        </w:trPr>
        <w:tc>
          <w:tcPr>
            <w:tcW w:w="5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E79" w:rsidRPr="006D768E" w:rsidRDefault="00E26752" w:rsidP="00F925CB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47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E79" w:rsidRPr="006D768E" w:rsidRDefault="007A5E79" w:rsidP="00F925CB">
            <w:pPr>
              <w:autoSpaceDE w:val="0"/>
              <w:autoSpaceDN w:val="0"/>
              <w:adjustRightInd w:val="0"/>
              <w:rPr>
                <w:spacing w:val="0"/>
                <w:szCs w:val="22"/>
              </w:rPr>
            </w:pPr>
            <w:r w:rsidRPr="006D768E">
              <w:rPr>
                <w:spacing w:val="0"/>
                <w:sz w:val="22"/>
                <w:szCs w:val="22"/>
              </w:rPr>
              <w:t>Приемные родители, опекуны и попечители, усыновившие (опекающие) третьего и (или) последующего несовершеннолетнего гражданина в семье в возрасте до 18 лет, и члены их семей, проживающие совместно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E79" w:rsidRPr="006D768E" w:rsidRDefault="007A5E79" w:rsidP="00F925CB">
            <w:pPr>
              <w:pStyle w:val="ConsPlusCell"/>
              <w:jc w:val="center"/>
              <w:rPr>
                <w:sz w:val="22"/>
                <w:szCs w:val="22"/>
              </w:rPr>
            </w:pPr>
            <w:r w:rsidRPr="006D768E">
              <w:rPr>
                <w:sz w:val="22"/>
                <w:szCs w:val="22"/>
              </w:rPr>
              <w:t>Льгота в виде освобождения от налогообложения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E79" w:rsidRPr="006D768E" w:rsidRDefault="007A5E79" w:rsidP="00F925CB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E79" w:rsidRPr="006D768E" w:rsidRDefault="007A5E79" w:rsidP="00F925CB">
            <w:pPr>
              <w:pStyle w:val="ConsPlusCell"/>
              <w:ind w:hanging="75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E79" w:rsidRPr="006D768E" w:rsidRDefault="007A5E79" w:rsidP="00F925CB">
            <w:pPr>
              <w:pStyle w:val="ConsPlusCell"/>
              <w:ind w:hanging="75"/>
              <w:jc w:val="center"/>
              <w:rPr>
                <w:sz w:val="22"/>
                <w:szCs w:val="22"/>
              </w:rPr>
            </w:pPr>
            <w:r w:rsidRPr="006D768E">
              <w:rPr>
                <w:sz w:val="22"/>
                <w:szCs w:val="22"/>
              </w:rPr>
              <w:t>бессрочно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E79" w:rsidRPr="007A5E79" w:rsidRDefault="007A5E79" w:rsidP="00E2675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pacing w:val="0"/>
                <w:szCs w:val="22"/>
                <w:lang w:eastAsia="en-US"/>
              </w:rPr>
            </w:pPr>
            <w:r w:rsidRPr="007A5E79">
              <w:rPr>
                <w:rFonts w:eastAsiaTheme="minorHAnsi"/>
                <w:spacing w:val="0"/>
                <w:sz w:val="22"/>
                <w:szCs w:val="22"/>
                <w:lang w:eastAsia="en-US"/>
              </w:rPr>
              <w:t xml:space="preserve">пункт 4.3 раздела </w:t>
            </w:r>
            <w:r w:rsidRPr="007A5E79">
              <w:rPr>
                <w:rFonts w:eastAsiaTheme="minorHAnsi"/>
                <w:spacing w:val="0"/>
                <w:sz w:val="22"/>
                <w:szCs w:val="22"/>
                <w:lang w:val="en-US" w:eastAsia="en-US"/>
              </w:rPr>
              <w:t>II</w:t>
            </w:r>
            <w:r w:rsidRPr="007A5E79">
              <w:rPr>
                <w:rFonts w:eastAsiaTheme="minorHAnsi"/>
                <w:spacing w:val="0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7A5E79" w:rsidRPr="006D768E" w:rsidTr="006A3933">
        <w:trPr>
          <w:trHeight w:val="1335"/>
          <w:tblCellSpacing w:w="5" w:type="nil"/>
        </w:trPr>
        <w:tc>
          <w:tcPr>
            <w:tcW w:w="5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E79" w:rsidRPr="006D768E" w:rsidRDefault="00E26752" w:rsidP="00F925CB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47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E79" w:rsidRPr="006D768E" w:rsidRDefault="007A5E79" w:rsidP="00F925CB">
            <w:pPr>
              <w:autoSpaceDE w:val="0"/>
              <w:autoSpaceDN w:val="0"/>
              <w:adjustRightInd w:val="0"/>
              <w:rPr>
                <w:spacing w:val="0"/>
                <w:szCs w:val="22"/>
              </w:rPr>
            </w:pPr>
            <w:r w:rsidRPr="006D768E">
              <w:rPr>
                <w:spacing w:val="0"/>
                <w:sz w:val="22"/>
                <w:szCs w:val="22"/>
              </w:rPr>
              <w:t>Дети-сироты и дети, оставшиеся без попечения родителей, воспитывающиеся в учреждениях для детей-сирот и детей, оставшихся без попечения родителей, являющиеся владельцами и совладельцами жилых помещений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E79" w:rsidRPr="006D768E" w:rsidRDefault="007A5E79" w:rsidP="00F925CB">
            <w:pPr>
              <w:pStyle w:val="ConsPlusCell"/>
              <w:jc w:val="center"/>
              <w:rPr>
                <w:sz w:val="22"/>
                <w:szCs w:val="22"/>
              </w:rPr>
            </w:pPr>
            <w:r w:rsidRPr="006D768E">
              <w:rPr>
                <w:sz w:val="22"/>
                <w:szCs w:val="22"/>
              </w:rPr>
              <w:t>Льгота в виде освобождения от налогообложения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E79" w:rsidRPr="006D768E" w:rsidRDefault="007A5E79" w:rsidP="00F925CB">
            <w:pPr>
              <w:pStyle w:val="ConsPlusCell"/>
              <w:jc w:val="center"/>
              <w:rPr>
                <w:sz w:val="22"/>
                <w:szCs w:val="22"/>
              </w:rPr>
            </w:pPr>
            <w:r w:rsidRPr="006D768E">
              <w:rPr>
                <w:sz w:val="22"/>
                <w:szCs w:val="22"/>
              </w:rPr>
              <w:t>14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E79" w:rsidRPr="006D768E" w:rsidRDefault="007A5E79" w:rsidP="00F925CB">
            <w:pPr>
              <w:pStyle w:val="ConsPlusCell"/>
              <w:ind w:hanging="75"/>
              <w:jc w:val="center"/>
              <w:rPr>
                <w:sz w:val="22"/>
                <w:szCs w:val="22"/>
              </w:rPr>
            </w:pPr>
            <w:r w:rsidRPr="006D768E">
              <w:rPr>
                <w:sz w:val="22"/>
                <w:szCs w:val="22"/>
              </w:rPr>
              <w:t>25,0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E79" w:rsidRPr="006D768E" w:rsidRDefault="007A5E79" w:rsidP="00F925CB">
            <w:pPr>
              <w:pStyle w:val="ConsPlusCell"/>
              <w:ind w:hanging="75"/>
              <w:jc w:val="center"/>
              <w:rPr>
                <w:sz w:val="22"/>
                <w:szCs w:val="22"/>
              </w:rPr>
            </w:pPr>
            <w:r w:rsidRPr="006D768E">
              <w:rPr>
                <w:sz w:val="22"/>
                <w:szCs w:val="22"/>
              </w:rPr>
              <w:t>бессрочно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E79" w:rsidRPr="007A5E79" w:rsidRDefault="007A5E79" w:rsidP="00E2675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pacing w:val="0"/>
                <w:szCs w:val="22"/>
                <w:lang w:eastAsia="en-US"/>
              </w:rPr>
            </w:pPr>
            <w:r w:rsidRPr="007A5E79">
              <w:rPr>
                <w:rFonts w:eastAsiaTheme="minorHAnsi"/>
                <w:spacing w:val="0"/>
                <w:sz w:val="22"/>
                <w:szCs w:val="22"/>
                <w:lang w:eastAsia="en-US"/>
              </w:rPr>
              <w:t xml:space="preserve">пункт 4.4 раздела </w:t>
            </w:r>
            <w:r w:rsidRPr="007A5E79">
              <w:rPr>
                <w:rFonts w:eastAsiaTheme="minorHAnsi"/>
                <w:spacing w:val="0"/>
                <w:sz w:val="22"/>
                <w:szCs w:val="22"/>
                <w:lang w:val="en-US" w:eastAsia="en-US"/>
              </w:rPr>
              <w:t>II</w:t>
            </w:r>
            <w:r w:rsidRPr="007A5E79">
              <w:rPr>
                <w:rFonts w:eastAsiaTheme="minorHAnsi"/>
                <w:spacing w:val="0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F925CB" w:rsidRPr="006D768E" w:rsidTr="006A3933">
        <w:trPr>
          <w:tblCellSpacing w:w="5" w:type="nil"/>
        </w:trPr>
        <w:tc>
          <w:tcPr>
            <w:tcW w:w="59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5CB" w:rsidRPr="006D768E" w:rsidRDefault="00F925CB" w:rsidP="00F925CB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7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5CB" w:rsidRPr="006D768E" w:rsidRDefault="00F925CB" w:rsidP="00F925CB">
            <w:pPr>
              <w:autoSpaceDE w:val="0"/>
              <w:autoSpaceDN w:val="0"/>
              <w:adjustRightInd w:val="0"/>
              <w:rPr>
                <w:b/>
                <w:spacing w:val="0"/>
                <w:szCs w:val="22"/>
              </w:rPr>
            </w:pPr>
            <w:r w:rsidRPr="006D768E">
              <w:rPr>
                <w:b/>
                <w:spacing w:val="0"/>
                <w:sz w:val="22"/>
                <w:szCs w:val="22"/>
              </w:rPr>
              <w:t>ВСЕГО льгот по налогу на имущество физических лиц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5CB" w:rsidRPr="006D768E" w:rsidRDefault="00F925CB" w:rsidP="00F925CB">
            <w:pPr>
              <w:pStyle w:val="ConsPlusCell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5CB" w:rsidRPr="006D768E" w:rsidRDefault="007A5E79" w:rsidP="00F925CB">
            <w:pPr>
              <w:pStyle w:val="ConsPlusCell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</w:t>
            </w:r>
            <w:r w:rsidR="00A35B87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922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5CB" w:rsidRPr="006D768E" w:rsidRDefault="007A5E79" w:rsidP="00F925CB">
            <w:pPr>
              <w:pStyle w:val="ConsPlusCell"/>
              <w:ind w:hanging="75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32 776,0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5CB" w:rsidRPr="006D768E" w:rsidRDefault="00F925CB" w:rsidP="00F925CB">
            <w:pPr>
              <w:pStyle w:val="ConsPlusCell"/>
              <w:ind w:hanging="75"/>
              <w:rPr>
                <w:b/>
                <w:sz w:val="22"/>
                <w:szCs w:val="22"/>
              </w:rPr>
            </w:pP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5CB" w:rsidRPr="006D768E" w:rsidRDefault="00F925CB" w:rsidP="00F925CB">
            <w:pPr>
              <w:autoSpaceDE w:val="0"/>
              <w:autoSpaceDN w:val="0"/>
              <w:adjustRightInd w:val="0"/>
              <w:rPr>
                <w:rFonts w:eastAsiaTheme="minorHAnsi"/>
                <w:b/>
                <w:spacing w:val="0"/>
                <w:szCs w:val="22"/>
                <w:lang w:eastAsia="en-US"/>
              </w:rPr>
            </w:pPr>
          </w:p>
        </w:tc>
      </w:tr>
      <w:tr w:rsidR="00F925CB" w:rsidRPr="006D768E" w:rsidTr="006A3933">
        <w:trPr>
          <w:tblCellSpacing w:w="5" w:type="nil"/>
        </w:trPr>
        <w:tc>
          <w:tcPr>
            <w:tcW w:w="1531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5CB" w:rsidRPr="006D768E" w:rsidRDefault="00F925CB" w:rsidP="00AD2A0A">
            <w:pPr>
              <w:pStyle w:val="ConsPlusCell"/>
              <w:ind w:firstLine="465"/>
              <w:jc w:val="center"/>
              <w:rPr>
                <w:b/>
                <w:i/>
                <w:sz w:val="24"/>
                <w:szCs w:val="24"/>
              </w:rPr>
            </w:pPr>
            <w:r w:rsidRPr="006D768E">
              <w:rPr>
                <w:b/>
                <w:i/>
                <w:sz w:val="24"/>
                <w:szCs w:val="24"/>
              </w:rPr>
              <w:t>2. Земельный налог</w:t>
            </w:r>
          </w:p>
        </w:tc>
      </w:tr>
      <w:tr w:rsidR="00F925CB" w:rsidRPr="006D768E" w:rsidTr="006A3933">
        <w:trPr>
          <w:trHeight w:val="791"/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925CB" w:rsidRPr="006D768E" w:rsidRDefault="001256F2" w:rsidP="00D602CE">
            <w:pPr>
              <w:pStyle w:val="ConsPlusCell"/>
              <w:jc w:val="center"/>
              <w:rPr>
                <w:sz w:val="22"/>
                <w:szCs w:val="22"/>
              </w:rPr>
            </w:pPr>
            <w:r w:rsidRPr="006D768E">
              <w:rPr>
                <w:sz w:val="22"/>
                <w:szCs w:val="22"/>
              </w:rPr>
              <w:t>5.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925CB" w:rsidRPr="006D768E" w:rsidRDefault="001256F2" w:rsidP="00E26752">
            <w:pPr>
              <w:autoSpaceDE w:val="0"/>
              <w:autoSpaceDN w:val="0"/>
              <w:adjustRightInd w:val="0"/>
              <w:rPr>
                <w:i/>
                <w:szCs w:val="22"/>
              </w:rPr>
            </w:pPr>
            <w:r w:rsidRPr="006D768E">
              <w:rPr>
                <w:rFonts w:eastAsiaTheme="minorHAnsi"/>
                <w:spacing w:val="0"/>
                <w:sz w:val="22"/>
                <w:szCs w:val="22"/>
                <w:lang w:eastAsia="en-US"/>
              </w:rPr>
              <w:t xml:space="preserve">Физические лица, перечень которых определен </w:t>
            </w:r>
            <w:r w:rsidR="0058302A">
              <w:rPr>
                <w:rFonts w:eastAsiaTheme="minorHAnsi"/>
                <w:spacing w:val="0"/>
                <w:sz w:val="22"/>
                <w:szCs w:val="22"/>
                <w:lang w:eastAsia="en-US"/>
              </w:rPr>
              <w:t xml:space="preserve">пунктом 5 </w:t>
            </w:r>
            <w:r w:rsidRPr="006D768E">
              <w:rPr>
                <w:rFonts w:eastAsiaTheme="minorHAnsi"/>
                <w:spacing w:val="0"/>
                <w:sz w:val="22"/>
                <w:szCs w:val="22"/>
                <w:lang w:eastAsia="en-US"/>
              </w:rPr>
              <w:t xml:space="preserve">статьи 391 Налогового Кодекса Российской Федерации, использующие объекты, </w:t>
            </w:r>
            <w:r w:rsidRPr="006D768E">
              <w:rPr>
                <w:rFonts w:eastAsiaTheme="minorHAnsi"/>
                <w:spacing w:val="0"/>
                <w:sz w:val="22"/>
                <w:szCs w:val="22"/>
                <w:lang w:eastAsia="en-US"/>
              </w:rPr>
              <w:lastRenderedPageBreak/>
              <w:t xml:space="preserve">расположенные на принадлежащих им земельных участках, и земельные участки в некоммерческих целях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5CB" w:rsidRPr="006D768E" w:rsidRDefault="00F925CB" w:rsidP="00B41C22">
            <w:pPr>
              <w:pStyle w:val="ConsPlusCell"/>
              <w:ind w:right="-76"/>
              <w:jc w:val="center"/>
              <w:rPr>
                <w:sz w:val="22"/>
                <w:szCs w:val="22"/>
              </w:rPr>
            </w:pPr>
            <w:proofErr w:type="gramStart"/>
            <w:r w:rsidRPr="006D768E">
              <w:rPr>
                <w:sz w:val="22"/>
                <w:szCs w:val="22"/>
              </w:rPr>
              <w:lastRenderedPageBreak/>
              <w:t xml:space="preserve">Льгота в виде </w:t>
            </w:r>
            <w:r w:rsidR="001256F2" w:rsidRPr="006D768E">
              <w:rPr>
                <w:sz w:val="22"/>
                <w:szCs w:val="22"/>
              </w:rPr>
              <w:t xml:space="preserve">уменьшение налоговой базы на </w:t>
            </w:r>
            <w:r w:rsidR="001256F2" w:rsidRPr="006D768E">
              <w:rPr>
                <w:sz w:val="22"/>
                <w:szCs w:val="22"/>
              </w:rPr>
              <w:lastRenderedPageBreak/>
              <w:t>необлагаемую налогом сумму в размере 10 000 руб.)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5CB" w:rsidRPr="006D768E" w:rsidRDefault="00B41C22" w:rsidP="00EA13EB">
            <w:pPr>
              <w:pStyle w:val="ConsPlusCell"/>
              <w:ind w:hanging="75"/>
              <w:jc w:val="center"/>
              <w:rPr>
                <w:sz w:val="22"/>
                <w:szCs w:val="22"/>
              </w:rPr>
            </w:pPr>
            <w:r w:rsidRPr="006D768E">
              <w:rPr>
                <w:sz w:val="22"/>
                <w:szCs w:val="22"/>
              </w:rPr>
              <w:lastRenderedPageBreak/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5CB" w:rsidRPr="006D768E" w:rsidRDefault="00B41C22" w:rsidP="00B41C22">
            <w:pPr>
              <w:pStyle w:val="ConsPlusCell"/>
              <w:ind w:hanging="75"/>
              <w:jc w:val="center"/>
              <w:rPr>
                <w:sz w:val="22"/>
                <w:szCs w:val="22"/>
              </w:rPr>
            </w:pPr>
            <w:r w:rsidRPr="006D768E">
              <w:rPr>
                <w:sz w:val="22"/>
                <w:szCs w:val="22"/>
              </w:rPr>
              <w:t>0</w:t>
            </w:r>
            <w:r w:rsidR="0059512E" w:rsidRPr="006D768E">
              <w:rPr>
                <w:sz w:val="22"/>
                <w:szCs w:val="22"/>
              </w:rPr>
              <w:t>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5CB" w:rsidRPr="006D768E" w:rsidRDefault="00B41C22" w:rsidP="00671909">
            <w:pPr>
              <w:pStyle w:val="ConsPlusCell"/>
              <w:ind w:hanging="75"/>
              <w:jc w:val="center"/>
              <w:rPr>
                <w:sz w:val="22"/>
                <w:szCs w:val="22"/>
              </w:rPr>
            </w:pPr>
            <w:r w:rsidRPr="006D768E">
              <w:rPr>
                <w:sz w:val="22"/>
                <w:szCs w:val="22"/>
              </w:rPr>
              <w:t>-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5CB" w:rsidRPr="006D768E" w:rsidRDefault="00F925CB" w:rsidP="00B41C2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pacing w:val="0"/>
                <w:szCs w:val="22"/>
                <w:lang w:eastAsia="en-US"/>
              </w:rPr>
            </w:pPr>
            <w:r w:rsidRPr="006D768E">
              <w:rPr>
                <w:rFonts w:eastAsiaTheme="minorHAnsi"/>
                <w:spacing w:val="0"/>
                <w:sz w:val="22"/>
                <w:szCs w:val="22"/>
                <w:lang w:eastAsia="en-US"/>
              </w:rPr>
              <w:t>п.3.1.</w:t>
            </w:r>
            <w:r w:rsidR="00B41C22" w:rsidRPr="006D768E">
              <w:rPr>
                <w:rFonts w:eastAsiaTheme="minorHAnsi"/>
                <w:spacing w:val="0"/>
                <w:sz w:val="22"/>
                <w:szCs w:val="22"/>
                <w:lang w:eastAsia="en-US"/>
              </w:rPr>
              <w:t>1</w:t>
            </w:r>
            <w:r w:rsidRPr="006D768E">
              <w:rPr>
                <w:rFonts w:eastAsiaTheme="minorHAnsi"/>
                <w:spacing w:val="0"/>
                <w:sz w:val="22"/>
                <w:szCs w:val="22"/>
                <w:lang w:eastAsia="en-US"/>
              </w:rPr>
              <w:t xml:space="preserve"> раздела </w:t>
            </w:r>
            <w:r w:rsidRPr="006D768E">
              <w:rPr>
                <w:rFonts w:eastAsiaTheme="minorHAnsi"/>
                <w:spacing w:val="0"/>
                <w:sz w:val="22"/>
                <w:szCs w:val="22"/>
                <w:lang w:val="en-US" w:eastAsia="en-US"/>
              </w:rPr>
              <w:t>III</w:t>
            </w:r>
          </w:p>
        </w:tc>
      </w:tr>
      <w:tr w:rsidR="002C189C" w:rsidRPr="006D768E" w:rsidTr="006A3933">
        <w:trPr>
          <w:trHeight w:val="476"/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C189C" w:rsidRPr="006D768E" w:rsidRDefault="002C189C" w:rsidP="00D602CE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6.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C189C" w:rsidRPr="006D768E" w:rsidRDefault="002C189C" w:rsidP="0058302A">
            <w:pPr>
              <w:autoSpaceDE w:val="0"/>
              <w:autoSpaceDN w:val="0"/>
              <w:adjustRightInd w:val="0"/>
              <w:rPr>
                <w:rFonts w:eastAsiaTheme="minorHAnsi"/>
                <w:spacing w:val="0"/>
                <w:szCs w:val="22"/>
                <w:lang w:eastAsia="en-US"/>
              </w:rPr>
            </w:pPr>
            <w:r>
              <w:rPr>
                <w:rFonts w:eastAsiaTheme="minorHAnsi"/>
                <w:spacing w:val="0"/>
                <w:sz w:val="22"/>
                <w:szCs w:val="22"/>
                <w:lang w:eastAsia="en-US"/>
              </w:rPr>
              <w:t xml:space="preserve">Лица, перечень которых определен статьей  395 </w:t>
            </w:r>
            <w:r w:rsidRPr="006D768E">
              <w:rPr>
                <w:rFonts w:eastAsiaTheme="minorHAnsi"/>
                <w:spacing w:val="0"/>
                <w:sz w:val="22"/>
                <w:szCs w:val="22"/>
                <w:lang w:eastAsia="en-US"/>
              </w:rPr>
              <w:t>Налогового Кодекса Российской Федерации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89C" w:rsidRPr="006D768E" w:rsidRDefault="002C189C" w:rsidP="00532AC6">
            <w:pPr>
              <w:pStyle w:val="ConsPlusCell"/>
              <w:ind w:right="-76"/>
              <w:jc w:val="center"/>
              <w:rPr>
                <w:sz w:val="22"/>
                <w:szCs w:val="22"/>
              </w:rPr>
            </w:pPr>
            <w:r w:rsidRPr="006D768E">
              <w:rPr>
                <w:sz w:val="22"/>
                <w:szCs w:val="22"/>
              </w:rPr>
              <w:t>Льгота в виде освобождения  от налогообложения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89C" w:rsidRPr="006D768E" w:rsidRDefault="002C189C" w:rsidP="00532AC6">
            <w:pPr>
              <w:pStyle w:val="ConsPlusCell"/>
              <w:ind w:hanging="7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89C" w:rsidRPr="006D768E" w:rsidRDefault="002C189C" w:rsidP="00532AC6">
            <w:pPr>
              <w:pStyle w:val="ConsPlusCell"/>
              <w:ind w:hanging="7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5 895,0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89C" w:rsidRPr="006D768E" w:rsidRDefault="002C189C" w:rsidP="00822276">
            <w:pPr>
              <w:pStyle w:val="ConsPlusCell"/>
              <w:ind w:hanging="75"/>
              <w:jc w:val="center"/>
              <w:rPr>
                <w:sz w:val="22"/>
                <w:szCs w:val="22"/>
              </w:rPr>
            </w:pPr>
            <w:r w:rsidRPr="006D768E">
              <w:rPr>
                <w:sz w:val="22"/>
                <w:szCs w:val="22"/>
              </w:rPr>
              <w:t>бессрочно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89C" w:rsidRPr="006D768E" w:rsidRDefault="002C189C" w:rsidP="00532AC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pacing w:val="0"/>
                <w:szCs w:val="22"/>
                <w:lang w:eastAsia="en-US"/>
              </w:rPr>
            </w:pPr>
            <w:r>
              <w:rPr>
                <w:rFonts w:eastAsiaTheme="minorHAnsi"/>
                <w:spacing w:val="0"/>
                <w:sz w:val="22"/>
                <w:szCs w:val="22"/>
                <w:lang w:eastAsia="en-US"/>
              </w:rPr>
              <w:t xml:space="preserve">п.3.1 раздела </w:t>
            </w:r>
            <w:r w:rsidRPr="006D768E">
              <w:rPr>
                <w:rFonts w:eastAsiaTheme="minorHAnsi"/>
                <w:spacing w:val="0"/>
                <w:sz w:val="22"/>
                <w:szCs w:val="22"/>
                <w:lang w:val="en-US" w:eastAsia="en-US"/>
              </w:rPr>
              <w:t>III</w:t>
            </w:r>
          </w:p>
        </w:tc>
      </w:tr>
      <w:tr w:rsidR="002C189C" w:rsidRPr="006D768E" w:rsidTr="006A3933">
        <w:trPr>
          <w:trHeight w:val="415"/>
          <w:tblCellSpacing w:w="5" w:type="nil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C189C" w:rsidRDefault="002C189C" w:rsidP="00D602CE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C189C" w:rsidRDefault="002C189C" w:rsidP="0058302A">
            <w:pPr>
              <w:autoSpaceDE w:val="0"/>
              <w:autoSpaceDN w:val="0"/>
              <w:adjustRightInd w:val="0"/>
              <w:rPr>
                <w:rFonts w:eastAsiaTheme="minorHAnsi"/>
                <w:spacing w:val="0"/>
                <w:szCs w:val="22"/>
                <w:lang w:eastAsia="en-US"/>
              </w:rPr>
            </w:pPr>
            <w:r>
              <w:rPr>
                <w:rFonts w:eastAsiaTheme="minorHAnsi"/>
                <w:spacing w:val="0"/>
                <w:sz w:val="22"/>
                <w:szCs w:val="22"/>
                <w:lang w:eastAsia="en-US"/>
              </w:rPr>
              <w:t>в т.ч.: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89C" w:rsidRPr="006D768E" w:rsidRDefault="002C189C" w:rsidP="00B41C22">
            <w:pPr>
              <w:pStyle w:val="ConsPlusCell"/>
              <w:ind w:right="-76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89C" w:rsidRDefault="002C189C" w:rsidP="00EA13EB">
            <w:pPr>
              <w:pStyle w:val="ConsPlusCell"/>
              <w:ind w:hanging="75"/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89C" w:rsidRDefault="002C189C" w:rsidP="00B41C22">
            <w:pPr>
              <w:pStyle w:val="ConsPlusCell"/>
              <w:ind w:hanging="75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89C" w:rsidRPr="006D768E" w:rsidRDefault="002C189C" w:rsidP="00671909">
            <w:pPr>
              <w:pStyle w:val="ConsPlusCell"/>
              <w:ind w:hanging="75"/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89C" w:rsidRDefault="002C189C" w:rsidP="00B41C2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pacing w:val="0"/>
                <w:szCs w:val="22"/>
                <w:lang w:eastAsia="en-US"/>
              </w:rPr>
            </w:pPr>
          </w:p>
        </w:tc>
      </w:tr>
      <w:tr w:rsidR="002C189C" w:rsidRPr="006D768E" w:rsidTr="006A3933">
        <w:trPr>
          <w:trHeight w:val="415"/>
          <w:tblCellSpacing w:w="5" w:type="nil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189C" w:rsidRDefault="002C189C" w:rsidP="00D602CE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C189C" w:rsidRDefault="002C189C" w:rsidP="00532AC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pacing w:val="0"/>
                <w:szCs w:val="22"/>
                <w:lang w:eastAsia="en-US"/>
              </w:rPr>
            </w:pPr>
            <w:r>
              <w:rPr>
                <w:rFonts w:eastAsiaTheme="minorHAnsi"/>
                <w:spacing w:val="0"/>
                <w:sz w:val="22"/>
                <w:szCs w:val="22"/>
                <w:lang w:eastAsia="en-US"/>
              </w:rPr>
              <w:t>Организации и учреждения уголовно-исполнительной системы Министерства юстиции Российской Федерации - в отношении земельных участков, предоставленных для непосредственного выполнения возложенных на эти организации и учреждения функций (3021110)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89C" w:rsidRPr="006D768E" w:rsidRDefault="002C189C" w:rsidP="00532AC6">
            <w:pPr>
              <w:pStyle w:val="ConsPlusCell"/>
              <w:ind w:right="-76"/>
              <w:jc w:val="center"/>
              <w:rPr>
                <w:sz w:val="22"/>
                <w:szCs w:val="22"/>
              </w:rPr>
            </w:pPr>
            <w:r w:rsidRPr="006D768E">
              <w:rPr>
                <w:sz w:val="22"/>
                <w:szCs w:val="22"/>
              </w:rPr>
              <w:t>Льгота в виде освобождения  от налогообложения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89C" w:rsidRDefault="002C189C" w:rsidP="00532AC6">
            <w:pPr>
              <w:pStyle w:val="ConsPlusCell"/>
              <w:ind w:hanging="7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89C" w:rsidRDefault="002C189C" w:rsidP="00532AC6">
            <w:pPr>
              <w:pStyle w:val="ConsPlusCell"/>
              <w:ind w:hanging="7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1 038,0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89C" w:rsidRPr="006D768E" w:rsidRDefault="002C189C" w:rsidP="00822276">
            <w:pPr>
              <w:pStyle w:val="ConsPlusCell"/>
              <w:ind w:hanging="75"/>
              <w:jc w:val="center"/>
              <w:rPr>
                <w:sz w:val="22"/>
                <w:szCs w:val="22"/>
              </w:rPr>
            </w:pPr>
            <w:r w:rsidRPr="006D768E">
              <w:rPr>
                <w:sz w:val="22"/>
                <w:szCs w:val="22"/>
              </w:rPr>
              <w:t>бессрочно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89C" w:rsidRDefault="002C189C" w:rsidP="00532AC6">
            <w:pPr>
              <w:jc w:val="center"/>
            </w:pPr>
            <w:r w:rsidRPr="007423CB">
              <w:rPr>
                <w:rFonts w:eastAsiaTheme="minorHAnsi"/>
                <w:spacing w:val="0"/>
                <w:sz w:val="22"/>
                <w:szCs w:val="22"/>
                <w:lang w:eastAsia="en-US"/>
              </w:rPr>
              <w:t xml:space="preserve">п.3.1 раздела </w:t>
            </w:r>
            <w:r w:rsidRPr="007423CB">
              <w:rPr>
                <w:rFonts w:eastAsiaTheme="minorHAnsi"/>
                <w:spacing w:val="0"/>
                <w:sz w:val="22"/>
                <w:szCs w:val="22"/>
                <w:lang w:val="en-US" w:eastAsia="en-US"/>
              </w:rPr>
              <w:t>III</w:t>
            </w:r>
          </w:p>
        </w:tc>
      </w:tr>
      <w:tr w:rsidR="002C189C" w:rsidRPr="006D768E" w:rsidTr="006A3933">
        <w:trPr>
          <w:trHeight w:val="415"/>
          <w:tblCellSpacing w:w="5" w:type="nil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189C" w:rsidRDefault="002C189C" w:rsidP="00D602CE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C189C" w:rsidRDefault="002C189C" w:rsidP="00532AC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pacing w:val="0"/>
                <w:szCs w:val="22"/>
                <w:lang w:eastAsia="en-US"/>
              </w:rPr>
            </w:pPr>
            <w:r>
              <w:rPr>
                <w:rFonts w:eastAsiaTheme="minorHAnsi"/>
                <w:spacing w:val="0"/>
                <w:sz w:val="22"/>
                <w:szCs w:val="22"/>
                <w:lang w:eastAsia="en-US"/>
              </w:rPr>
              <w:t>Организации - в отношении земельных участков, занятых государственными автомобильными дорогами общего пользования (3021120)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89C" w:rsidRPr="006D768E" w:rsidRDefault="002C189C" w:rsidP="00532AC6">
            <w:pPr>
              <w:pStyle w:val="ConsPlusCell"/>
              <w:ind w:right="-76"/>
              <w:jc w:val="center"/>
              <w:rPr>
                <w:sz w:val="22"/>
                <w:szCs w:val="22"/>
              </w:rPr>
            </w:pPr>
            <w:r w:rsidRPr="006D768E">
              <w:rPr>
                <w:sz w:val="22"/>
                <w:szCs w:val="22"/>
              </w:rPr>
              <w:t>Льгота в виде освобождения  от налогообложения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89C" w:rsidRDefault="002C189C" w:rsidP="00532AC6">
            <w:pPr>
              <w:pStyle w:val="ConsPlusCell"/>
              <w:ind w:hanging="7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89C" w:rsidRDefault="002C189C" w:rsidP="00532AC6">
            <w:pPr>
              <w:pStyle w:val="ConsPlusCell"/>
              <w:ind w:hanging="7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4 479,0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89C" w:rsidRPr="006D768E" w:rsidRDefault="002C189C" w:rsidP="00822276">
            <w:pPr>
              <w:pStyle w:val="ConsPlusCell"/>
              <w:ind w:hanging="75"/>
              <w:jc w:val="center"/>
              <w:rPr>
                <w:sz w:val="22"/>
                <w:szCs w:val="22"/>
              </w:rPr>
            </w:pPr>
            <w:r w:rsidRPr="006D768E">
              <w:rPr>
                <w:sz w:val="22"/>
                <w:szCs w:val="22"/>
              </w:rPr>
              <w:t>бессрочно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89C" w:rsidRDefault="002C189C" w:rsidP="00532AC6">
            <w:pPr>
              <w:jc w:val="center"/>
            </w:pPr>
            <w:r w:rsidRPr="007423CB">
              <w:rPr>
                <w:rFonts w:eastAsiaTheme="minorHAnsi"/>
                <w:spacing w:val="0"/>
                <w:sz w:val="22"/>
                <w:szCs w:val="22"/>
                <w:lang w:eastAsia="en-US"/>
              </w:rPr>
              <w:t xml:space="preserve">п.3.1 раздела </w:t>
            </w:r>
            <w:r w:rsidRPr="007423CB">
              <w:rPr>
                <w:rFonts w:eastAsiaTheme="minorHAnsi"/>
                <w:spacing w:val="0"/>
                <w:sz w:val="22"/>
                <w:szCs w:val="22"/>
                <w:lang w:val="en-US" w:eastAsia="en-US"/>
              </w:rPr>
              <w:t>III</w:t>
            </w:r>
          </w:p>
        </w:tc>
      </w:tr>
      <w:tr w:rsidR="002C189C" w:rsidRPr="006D768E" w:rsidTr="006A3933">
        <w:trPr>
          <w:trHeight w:val="415"/>
          <w:tblCellSpacing w:w="5" w:type="nil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189C" w:rsidRDefault="002C189C" w:rsidP="00D602CE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C189C" w:rsidRDefault="002C189C" w:rsidP="00532AC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pacing w:val="0"/>
                <w:szCs w:val="22"/>
                <w:lang w:eastAsia="en-US"/>
              </w:rPr>
            </w:pPr>
            <w:r>
              <w:rPr>
                <w:rFonts w:eastAsiaTheme="minorHAnsi"/>
                <w:spacing w:val="0"/>
                <w:sz w:val="22"/>
                <w:szCs w:val="22"/>
                <w:lang w:eastAsia="en-US"/>
              </w:rPr>
              <w:t>Религиозные организации - в отношении принадлежащих им земельных участков, на которых расположены здания, строения и сооружения религиозного и благотворительного назначения (3021160)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89C" w:rsidRPr="006D768E" w:rsidRDefault="002C189C" w:rsidP="00532AC6">
            <w:pPr>
              <w:pStyle w:val="ConsPlusCell"/>
              <w:ind w:right="-76"/>
              <w:jc w:val="center"/>
              <w:rPr>
                <w:sz w:val="22"/>
                <w:szCs w:val="22"/>
              </w:rPr>
            </w:pPr>
            <w:r w:rsidRPr="006D768E">
              <w:rPr>
                <w:sz w:val="22"/>
                <w:szCs w:val="22"/>
              </w:rPr>
              <w:t>Льгота в виде освобождения  от налогообложения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89C" w:rsidRDefault="002C189C" w:rsidP="00532AC6">
            <w:pPr>
              <w:pStyle w:val="ConsPlusCell"/>
              <w:ind w:hanging="7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89C" w:rsidRDefault="002C189C" w:rsidP="00532AC6">
            <w:pPr>
              <w:pStyle w:val="ConsPlusCell"/>
              <w:ind w:hanging="7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378,0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89C" w:rsidRPr="006D768E" w:rsidRDefault="002C189C" w:rsidP="00822276">
            <w:pPr>
              <w:pStyle w:val="ConsPlusCell"/>
              <w:ind w:hanging="75"/>
              <w:jc w:val="center"/>
              <w:rPr>
                <w:sz w:val="22"/>
                <w:szCs w:val="22"/>
              </w:rPr>
            </w:pPr>
            <w:r w:rsidRPr="006D768E">
              <w:rPr>
                <w:sz w:val="22"/>
                <w:szCs w:val="22"/>
              </w:rPr>
              <w:t>бессрочно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89C" w:rsidRDefault="002C189C" w:rsidP="00532AC6">
            <w:pPr>
              <w:jc w:val="center"/>
            </w:pPr>
            <w:r w:rsidRPr="007423CB">
              <w:rPr>
                <w:rFonts w:eastAsiaTheme="minorHAnsi"/>
                <w:spacing w:val="0"/>
                <w:sz w:val="22"/>
                <w:szCs w:val="22"/>
                <w:lang w:eastAsia="en-US"/>
              </w:rPr>
              <w:t xml:space="preserve">п.3.1 раздела </w:t>
            </w:r>
            <w:r w:rsidRPr="007423CB">
              <w:rPr>
                <w:rFonts w:eastAsiaTheme="minorHAnsi"/>
                <w:spacing w:val="0"/>
                <w:sz w:val="22"/>
                <w:szCs w:val="22"/>
                <w:lang w:val="en-US" w:eastAsia="en-US"/>
              </w:rPr>
              <w:t>III</w:t>
            </w:r>
          </w:p>
        </w:tc>
      </w:tr>
      <w:tr w:rsidR="002C189C" w:rsidRPr="006D768E" w:rsidTr="006A3933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89C" w:rsidRPr="006D768E" w:rsidRDefault="002C189C" w:rsidP="003D75EE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Pr="006D768E">
              <w:rPr>
                <w:sz w:val="22"/>
                <w:szCs w:val="22"/>
              </w:rPr>
              <w:t>.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89C" w:rsidRPr="006D768E" w:rsidRDefault="002C189C" w:rsidP="004C6FA2">
            <w:pPr>
              <w:autoSpaceDE w:val="0"/>
              <w:autoSpaceDN w:val="0"/>
              <w:adjustRightInd w:val="0"/>
              <w:rPr>
                <w:spacing w:val="0"/>
                <w:szCs w:val="22"/>
              </w:rPr>
            </w:pPr>
            <w:r w:rsidRPr="006D768E">
              <w:rPr>
                <w:spacing w:val="0"/>
                <w:sz w:val="22"/>
                <w:szCs w:val="22"/>
              </w:rPr>
              <w:t>Органы местного самоуправления города Апатиты, муниципальные бюджетные, автономные и казенные учреждения города Апатиты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89C" w:rsidRPr="006D768E" w:rsidRDefault="002C189C" w:rsidP="009C717D">
            <w:pPr>
              <w:pStyle w:val="ConsPlusCell"/>
              <w:jc w:val="center"/>
              <w:rPr>
                <w:sz w:val="22"/>
                <w:szCs w:val="22"/>
              </w:rPr>
            </w:pPr>
            <w:r w:rsidRPr="006D768E">
              <w:rPr>
                <w:sz w:val="22"/>
                <w:szCs w:val="22"/>
              </w:rPr>
              <w:t>Льгота в виде освобождения  от налогообложения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89C" w:rsidRPr="006D768E" w:rsidRDefault="002C189C" w:rsidP="00671909">
            <w:pPr>
              <w:pStyle w:val="ConsPlusCell"/>
              <w:ind w:hanging="75"/>
              <w:jc w:val="center"/>
              <w:rPr>
                <w:sz w:val="22"/>
                <w:szCs w:val="22"/>
              </w:rPr>
            </w:pPr>
            <w:r w:rsidRPr="006D768E">
              <w:rPr>
                <w:sz w:val="22"/>
                <w:szCs w:val="22"/>
              </w:rPr>
              <w:t>41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189C" w:rsidRPr="006D768E" w:rsidRDefault="002C189C" w:rsidP="00671909">
            <w:pPr>
              <w:pStyle w:val="ConsPlusCell"/>
              <w:ind w:hanging="75"/>
              <w:jc w:val="center"/>
              <w:rPr>
                <w:sz w:val="22"/>
                <w:szCs w:val="22"/>
              </w:rPr>
            </w:pPr>
            <w:r w:rsidRPr="006D768E">
              <w:rPr>
                <w:sz w:val="22"/>
                <w:szCs w:val="22"/>
              </w:rPr>
              <w:t>22</w:t>
            </w:r>
            <w:r>
              <w:rPr>
                <w:sz w:val="22"/>
                <w:szCs w:val="22"/>
              </w:rPr>
              <w:t xml:space="preserve"> </w:t>
            </w:r>
            <w:r w:rsidRPr="006D768E">
              <w:rPr>
                <w:sz w:val="22"/>
                <w:szCs w:val="22"/>
              </w:rPr>
              <w:t>572,0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89C" w:rsidRPr="006D768E" w:rsidRDefault="002C189C" w:rsidP="00671909">
            <w:pPr>
              <w:pStyle w:val="ConsPlusCell"/>
              <w:ind w:hanging="75"/>
              <w:jc w:val="center"/>
              <w:rPr>
                <w:sz w:val="22"/>
                <w:szCs w:val="22"/>
              </w:rPr>
            </w:pPr>
            <w:r w:rsidRPr="006D768E">
              <w:rPr>
                <w:sz w:val="22"/>
                <w:szCs w:val="22"/>
              </w:rPr>
              <w:t>бессрочно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89C" w:rsidRPr="006D768E" w:rsidRDefault="002C189C" w:rsidP="00B41C2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pacing w:val="0"/>
                <w:szCs w:val="22"/>
                <w:lang w:val="en-US" w:eastAsia="en-US"/>
              </w:rPr>
            </w:pPr>
            <w:r w:rsidRPr="006D768E">
              <w:rPr>
                <w:rFonts w:eastAsiaTheme="minorHAnsi"/>
                <w:spacing w:val="0"/>
                <w:sz w:val="22"/>
                <w:szCs w:val="22"/>
                <w:lang w:eastAsia="en-US"/>
              </w:rPr>
              <w:t xml:space="preserve">пп.3.1.2  раздела </w:t>
            </w:r>
            <w:r w:rsidRPr="006D768E">
              <w:rPr>
                <w:rFonts w:eastAsiaTheme="minorHAnsi"/>
                <w:spacing w:val="0"/>
                <w:sz w:val="22"/>
                <w:szCs w:val="22"/>
                <w:lang w:val="en-US" w:eastAsia="en-US"/>
              </w:rPr>
              <w:t>III</w:t>
            </w:r>
          </w:p>
        </w:tc>
      </w:tr>
      <w:tr w:rsidR="002C189C" w:rsidRPr="006D768E" w:rsidTr="006A3933">
        <w:trPr>
          <w:trHeight w:val="855"/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89C" w:rsidRPr="006D768E" w:rsidRDefault="002C189C" w:rsidP="003D75EE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Pr="006D768E">
              <w:rPr>
                <w:sz w:val="22"/>
                <w:szCs w:val="22"/>
              </w:rPr>
              <w:t>.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89C" w:rsidRPr="006D768E" w:rsidRDefault="002C189C" w:rsidP="00884130">
            <w:pPr>
              <w:autoSpaceDE w:val="0"/>
              <w:autoSpaceDN w:val="0"/>
              <w:adjustRightInd w:val="0"/>
              <w:rPr>
                <w:rFonts w:eastAsiaTheme="minorHAnsi"/>
                <w:spacing w:val="0"/>
                <w:szCs w:val="22"/>
                <w:lang w:eastAsia="en-US"/>
              </w:rPr>
            </w:pPr>
            <w:r w:rsidRPr="006D768E">
              <w:rPr>
                <w:rFonts w:eastAsiaTheme="minorHAnsi"/>
                <w:spacing w:val="0"/>
                <w:sz w:val="22"/>
                <w:szCs w:val="22"/>
                <w:lang w:eastAsia="en-US"/>
              </w:rPr>
              <w:t>Детские лечебно-профилактические и оздоровительные учреждения, независимо от  источников финансирования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89C" w:rsidRPr="006D768E" w:rsidRDefault="002C189C" w:rsidP="009C717D">
            <w:pPr>
              <w:pStyle w:val="ConsPlusCell"/>
              <w:jc w:val="center"/>
              <w:rPr>
                <w:sz w:val="22"/>
                <w:szCs w:val="22"/>
              </w:rPr>
            </w:pPr>
            <w:r w:rsidRPr="006D768E">
              <w:rPr>
                <w:sz w:val="22"/>
                <w:szCs w:val="22"/>
              </w:rPr>
              <w:t>Льгота в виде освобождения  от налогообложения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89C" w:rsidRPr="006D768E" w:rsidRDefault="002C189C" w:rsidP="00671909">
            <w:pPr>
              <w:pStyle w:val="ConsPlusCell"/>
              <w:ind w:hanging="75"/>
              <w:jc w:val="center"/>
              <w:rPr>
                <w:sz w:val="22"/>
                <w:szCs w:val="22"/>
              </w:rPr>
            </w:pPr>
            <w:r w:rsidRPr="006D768E">
              <w:rPr>
                <w:sz w:val="22"/>
                <w:szCs w:val="22"/>
              </w:rPr>
              <w:t>1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89C" w:rsidRPr="006D768E" w:rsidRDefault="002C189C" w:rsidP="00671909">
            <w:pPr>
              <w:pStyle w:val="ConsPlusCell"/>
              <w:ind w:hanging="75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89C" w:rsidRPr="006D768E" w:rsidRDefault="002C189C" w:rsidP="00B95ABC">
            <w:pPr>
              <w:pStyle w:val="ConsPlusCell"/>
              <w:ind w:hanging="75"/>
              <w:jc w:val="center"/>
              <w:rPr>
                <w:sz w:val="22"/>
                <w:szCs w:val="22"/>
              </w:rPr>
            </w:pPr>
            <w:r w:rsidRPr="006D768E">
              <w:rPr>
                <w:sz w:val="22"/>
                <w:szCs w:val="22"/>
              </w:rPr>
              <w:t>бессрочно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89C" w:rsidRPr="006D768E" w:rsidRDefault="002C189C" w:rsidP="0088413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pacing w:val="0"/>
                <w:szCs w:val="22"/>
                <w:lang w:val="en-US" w:eastAsia="en-US"/>
              </w:rPr>
            </w:pPr>
            <w:r w:rsidRPr="006D768E">
              <w:rPr>
                <w:rFonts w:eastAsiaTheme="minorHAnsi"/>
                <w:spacing w:val="0"/>
                <w:sz w:val="22"/>
                <w:szCs w:val="22"/>
                <w:lang w:eastAsia="en-US"/>
              </w:rPr>
              <w:t xml:space="preserve">пп.3.1.3 раздела </w:t>
            </w:r>
            <w:r w:rsidRPr="006D768E">
              <w:rPr>
                <w:rFonts w:eastAsiaTheme="minorHAnsi"/>
                <w:spacing w:val="0"/>
                <w:sz w:val="22"/>
                <w:szCs w:val="22"/>
                <w:lang w:val="en-US" w:eastAsia="en-US"/>
              </w:rPr>
              <w:t>III</w:t>
            </w:r>
          </w:p>
        </w:tc>
      </w:tr>
      <w:tr w:rsidR="002C189C" w:rsidRPr="006D768E" w:rsidTr="006A3933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89C" w:rsidRPr="006D768E" w:rsidRDefault="002C189C" w:rsidP="003D75EE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9.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89C" w:rsidRPr="006D768E" w:rsidRDefault="002C189C" w:rsidP="00884130">
            <w:pPr>
              <w:autoSpaceDE w:val="0"/>
              <w:autoSpaceDN w:val="0"/>
              <w:adjustRightInd w:val="0"/>
              <w:rPr>
                <w:rFonts w:eastAsiaTheme="minorHAnsi"/>
                <w:spacing w:val="0"/>
                <w:szCs w:val="22"/>
                <w:lang w:eastAsia="en-US"/>
              </w:rPr>
            </w:pPr>
            <w:r w:rsidRPr="006D768E">
              <w:rPr>
                <w:rFonts w:eastAsiaTheme="minorHAnsi"/>
                <w:spacing w:val="0"/>
                <w:sz w:val="22"/>
                <w:szCs w:val="22"/>
                <w:lang w:eastAsia="en-US"/>
              </w:rPr>
              <w:t xml:space="preserve">Государственные областные казенные учреждения, осуществляющие строительство социально значимых объектов на территории города Апатиты за счет средств областного бюджета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89C" w:rsidRPr="006D768E" w:rsidRDefault="002C189C" w:rsidP="009C717D">
            <w:pPr>
              <w:pStyle w:val="ConsPlusCell"/>
              <w:jc w:val="center"/>
              <w:rPr>
                <w:sz w:val="22"/>
                <w:szCs w:val="22"/>
              </w:rPr>
            </w:pPr>
            <w:r w:rsidRPr="006D768E">
              <w:rPr>
                <w:sz w:val="22"/>
                <w:szCs w:val="22"/>
              </w:rPr>
              <w:t>Льгота в виде освобождения  от налогообложения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89C" w:rsidRPr="006D768E" w:rsidRDefault="002C189C" w:rsidP="00671909">
            <w:pPr>
              <w:pStyle w:val="ConsPlusCell"/>
              <w:ind w:hanging="75"/>
              <w:jc w:val="center"/>
              <w:rPr>
                <w:sz w:val="22"/>
                <w:szCs w:val="22"/>
              </w:rPr>
            </w:pPr>
            <w:r w:rsidRPr="006D768E">
              <w:rPr>
                <w:sz w:val="22"/>
                <w:szCs w:val="22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89C" w:rsidRPr="006D768E" w:rsidRDefault="002C189C" w:rsidP="00671909">
            <w:pPr>
              <w:pStyle w:val="ConsPlusCell"/>
              <w:ind w:hanging="75"/>
              <w:jc w:val="center"/>
              <w:rPr>
                <w:sz w:val="22"/>
                <w:szCs w:val="22"/>
              </w:rPr>
            </w:pPr>
            <w:r w:rsidRPr="006D768E">
              <w:rPr>
                <w:sz w:val="22"/>
                <w:szCs w:val="22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89C" w:rsidRPr="006D768E" w:rsidRDefault="002C189C" w:rsidP="00B95ABC">
            <w:pPr>
              <w:pStyle w:val="ConsPlusCell"/>
              <w:ind w:hanging="75"/>
              <w:jc w:val="center"/>
              <w:rPr>
                <w:sz w:val="22"/>
                <w:szCs w:val="22"/>
              </w:rPr>
            </w:pPr>
            <w:r w:rsidRPr="006D768E">
              <w:rPr>
                <w:sz w:val="22"/>
                <w:szCs w:val="22"/>
              </w:rPr>
              <w:t>на период строительства социально значимого объекта до дня передачи земельного участка города Апатиты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89C" w:rsidRPr="006D768E" w:rsidRDefault="002C189C" w:rsidP="0088413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pacing w:val="0"/>
                <w:szCs w:val="22"/>
                <w:lang w:eastAsia="en-US"/>
              </w:rPr>
            </w:pPr>
            <w:r w:rsidRPr="006D768E">
              <w:rPr>
                <w:rFonts w:eastAsiaTheme="minorHAnsi"/>
                <w:spacing w:val="0"/>
                <w:sz w:val="22"/>
                <w:szCs w:val="22"/>
                <w:lang w:eastAsia="en-US"/>
              </w:rPr>
              <w:t xml:space="preserve">п.п. 3.1.4 раздела </w:t>
            </w:r>
            <w:r w:rsidRPr="006D768E">
              <w:rPr>
                <w:rFonts w:eastAsiaTheme="minorHAnsi"/>
                <w:spacing w:val="0"/>
                <w:sz w:val="22"/>
                <w:szCs w:val="22"/>
                <w:lang w:val="en-US" w:eastAsia="en-US"/>
              </w:rPr>
              <w:t>III</w:t>
            </w:r>
          </w:p>
        </w:tc>
      </w:tr>
      <w:tr w:rsidR="002C189C" w:rsidRPr="006D768E" w:rsidTr="006A3933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89C" w:rsidRPr="006D768E" w:rsidRDefault="002C189C" w:rsidP="003D75EE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89C" w:rsidRPr="006D768E" w:rsidRDefault="002C189C" w:rsidP="004C6FA2">
            <w:pPr>
              <w:autoSpaceDE w:val="0"/>
              <w:autoSpaceDN w:val="0"/>
              <w:adjustRightInd w:val="0"/>
              <w:rPr>
                <w:rFonts w:eastAsiaTheme="minorHAnsi"/>
                <w:spacing w:val="0"/>
                <w:szCs w:val="22"/>
                <w:lang w:eastAsia="en-US"/>
              </w:rPr>
            </w:pPr>
            <w:r w:rsidRPr="006D768E">
              <w:rPr>
                <w:b/>
                <w:spacing w:val="0"/>
                <w:sz w:val="22"/>
                <w:szCs w:val="22"/>
              </w:rPr>
              <w:t>ВСЕГО льгот по налогу на землю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89C" w:rsidRPr="006D768E" w:rsidRDefault="002C189C" w:rsidP="001A01F9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89C" w:rsidRPr="006D768E" w:rsidRDefault="002C189C" w:rsidP="00671909">
            <w:pPr>
              <w:pStyle w:val="ConsPlusCell"/>
              <w:ind w:hanging="75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89C" w:rsidRPr="006D768E" w:rsidRDefault="002C189C" w:rsidP="00671909">
            <w:pPr>
              <w:pStyle w:val="ConsPlusCell"/>
              <w:ind w:hanging="75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28 467,0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89C" w:rsidRPr="006D768E" w:rsidRDefault="002C189C" w:rsidP="00B95ABC">
            <w:pPr>
              <w:pStyle w:val="ConsPlusCell"/>
              <w:ind w:hanging="75"/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89C" w:rsidRPr="006D768E" w:rsidRDefault="002C189C" w:rsidP="004C6FA2">
            <w:pPr>
              <w:autoSpaceDE w:val="0"/>
              <w:autoSpaceDN w:val="0"/>
              <w:adjustRightInd w:val="0"/>
              <w:rPr>
                <w:rFonts w:eastAsiaTheme="minorHAnsi"/>
                <w:spacing w:val="0"/>
                <w:szCs w:val="22"/>
                <w:lang w:eastAsia="en-US"/>
              </w:rPr>
            </w:pPr>
          </w:p>
        </w:tc>
      </w:tr>
    </w:tbl>
    <w:p w:rsidR="00C1142C" w:rsidRDefault="00C1142C" w:rsidP="00AD2A0A">
      <w:pPr>
        <w:rPr>
          <w:sz w:val="22"/>
          <w:szCs w:val="22"/>
        </w:rPr>
      </w:pPr>
    </w:p>
    <w:p w:rsidR="000569CB" w:rsidRPr="006D768E" w:rsidRDefault="000569CB" w:rsidP="00AD2A0A">
      <w:pPr>
        <w:rPr>
          <w:sz w:val="22"/>
          <w:szCs w:val="22"/>
        </w:rPr>
      </w:pPr>
    </w:p>
    <w:sectPr w:rsidR="000569CB" w:rsidRPr="006D768E" w:rsidSect="002C189C">
      <w:pgSz w:w="16838" w:h="11906" w:orient="landscape"/>
      <w:pgMar w:top="426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AC4FF0"/>
    <w:multiLevelType w:val="hybridMultilevel"/>
    <w:tmpl w:val="5E7E8E6C"/>
    <w:lvl w:ilvl="0" w:tplc="06F06B8C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30"/>
  <w:displayHorizontalDrawingGridEvery w:val="2"/>
  <w:characterSpacingControl w:val="doNotCompress"/>
  <w:compat/>
  <w:rsids>
    <w:rsidRoot w:val="00091EB2"/>
    <w:rsid w:val="000378BB"/>
    <w:rsid w:val="000569CB"/>
    <w:rsid w:val="0009164B"/>
    <w:rsid w:val="00091EB2"/>
    <w:rsid w:val="000C5560"/>
    <w:rsid w:val="000D0716"/>
    <w:rsid w:val="00102438"/>
    <w:rsid w:val="001256F2"/>
    <w:rsid w:val="00144042"/>
    <w:rsid w:val="001A01F9"/>
    <w:rsid w:val="001D48E0"/>
    <w:rsid w:val="00237DC0"/>
    <w:rsid w:val="00260EF6"/>
    <w:rsid w:val="002B1E2C"/>
    <w:rsid w:val="002B2CD4"/>
    <w:rsid w:val="002C189C"/>
    <w:rsid w:val="00371A02"/>
    <w:rsid w:val="003904D3"/>
    <w:rsid w:val="003A6E62"/>
    <w:rsid w:val="003D75EE"/>
    <w:rsid w:val="00445B10"/>
    <w:rsid w:val="004C6FA2"/>
    <w:rsid w:val="004D500F"/>
    <w:rsid w:val="004D7CB0"/>
    <w:rsid w:val="004F0BD6"/>
    <w:rsid w:val="00523EFD"/>
    <w:rsid w:val="00532AC6"/>
    <w:rsid w:val="0053708F"/>
    <w:rsid w:val="00543AD7"/>
    <w:rsid w:val="0058302A"/>
    <w:rsid w:val="0059512E"/>
    <w:rsid w:val="00597DF6"/>
    <w:rsid w:val="00603F57"/>
    <w:rsid w:val="006308D8"/>
    <w:rsid w:val="00671909"/>
    <w:rsid w:val="006A3334"/>
    <w:rsid w:val="006A3933"/>
    <w:rsid w:val="006B08AC"/>
    <w:rsid w:val="006C14EB"/>
    <w:rsid w:val="006D768E"/>
    <w:rsid w:val="006E13DA"/>
    <w:rsid w:val="00771FDC"/>
    <w:rsid w:val="00794547"/>
    <w:rsid w:val="007A5E79"/>
    <w:rsid w:val="007D05A2"/>
    <w:rsid w:val="007E4AC8"/>
    <w:rsid w:val="007F1618"/>
    <w:rsid w:val="008638BD"/>
    <w:rsid w:val="0087132B"/>
    <w:rsid w:val="00884130"/>
    <w:rsid w:val="008D0729"/>
    <w:rsid w:val="0094177E"/>
    <w:rsid w:val="00963CFC"/>
    <w:rsid w:val="009A5448"/>
    <w:rsid w:val="009C717D"/>
    <w:rsid w:val="00A264E4"/>
    <w:rsid w:val="00A35B87"/>
    <w:rsid w:val="00AA37C3"/>
    <w:rsid w:val="00AD2A0A"/>
    <w:rsid w:val="00B32D44"/>
    <w:rsid w:val="00B33827"/>
    <w:rsid w:val="00B41C22"/>
    <w:rsid w:val="00B57885"/>
    <w:rsid w:val="00BA40F1"/>
    <w:rsid w:val="00BE5D49"/>
    <w:rsid w:val="00C01C1D"/>
    <w:rsid w:val="00C1142C"/>
    <w:rsid w:val="00C12901"/>
    <w:rsid w:val="00C32DC0"/>
    <w:rsid w:val="00C465E0"/>
    <w:rsid w:val="00D72558"/>
    <w:rsid w:val="00E26752"/>
    <w:rsid w:val="00EA13EB"/>
    <w:rsid w:val="00EA7D51"/>
    <w:rsid w:val="00F556A0"/>
    <w:rsid w:val="00F925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1909"/>
    <w:pPr>
      <w:spacing w:after="0" w:line="240" w:lineRule="auto"/>
    </w:pPr>
    <w:rPr>
      <w:rFonts w:ascii="Times New Roman" w:eastAsia="Times New Roman" w:hAnsi="Times New Roman" w:cs="Times New Roman"/>
      <w:spacing w:val="20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091EB2"/>
    <w:pPr>
      <w:spacing w:after="120"/>
    </w:pPr>
    <w:rPr>
      <w:spacing w:val="0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091EB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uiPriority w:val="99"/>
    <w:rsid w:val="00091EB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5">
    <w:name w:val="List Paragraph"/>
    <w:basedOn w:val="a"/>
    <w:uiPriority w:val="34"/>
    <w:qFormat/>
    <w:rsid w:val="001A01F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1BD4E3D7F94A65EF5BFD7B5F8438FEA3BC2F6BFED0DAFA91598EF901BFFFN2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F901B3F-3921-4267-BDB8-F100C25F1E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323</TotalTime>
  <Pages>3</Pages>
  <Words>892</Words>
  <Characters>5088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Брынова</dc:creator>
  <cp:lastModifiedBy>Светлана</cp:lastModifiedBy>
  <cp:revision>18</cp:revision>
  <cp:lastPrinted>2017-08-30T13:47:00Z</cp:lastPrinted>
  <dcterms:created xsi:type="dcterms:W3CDTF">2016-08-23T14:36:00Z</dcterms:created>
  <dcterms:modified xsi:type="dcterms:W3CDTF">2017-09-06T21:05:00Z</dcterms:modified>
</cp:coreProperties>
</file>