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D12" w:rsidRPr="00E204BC" w:rsidRDefault="007B7D12" w:rsidP="007B7D12">
      <w:pPr>
        <w:ind w:firstLine="567"/>
        <w:jc w:val="center"/>
        <w:rPr>
          <w:b/>
          <w:sz w:val="24"/>
          <w:szCs w:val="24"/>
        </w:rPr>
      </w:pPr>
      <w:r w:rsidRPr="00E204BC">
        <w:rPr>
          <w:b/>
          <w:sz w:val="24"/>
          <w:szCs w:val="24"/>
        </w:rPr>
        <w:t>Пояснительная записка к информации</w:t>
      </w:r>
    </w:p>
    <w:p w:rsidR="007B7D12" w:rsidRPr="00E204BC" w:rsidRDefault="007B7D12" w:rsidP="007B7D12">
      <w:pPr>
        <w:ind w:firstLine="567"/>
        <w:jc w:val="center"/>
        <w:rPr>
          <w:b/>
          <w:sz w:val="24"/>
          <w:szCs w:val="24"/>
        </w:rPr>
      </w:pPr>
      <w:r w:rsidRPr="00E204BC">
        <w:rPr>
          <w:b/>
          <w:sz w:val="24"/>
          <w:szCs w:val="24"/>
        </w:rPr>
        <w:t>о ходе исполнения бюджета города Апатиты</w:t>
      </w:r>
    </w:p>
    <w:p w:rsidR="007B7D12" w:rsidRPr="00E204BC" w:rsidRDefault="007B7D12" w:rsidP="007B7D12">
      <w:pPr>
        <w:ind w:firstLine="567"/>
        <w:jc w:val="center"/>
        <w:rPr>
          <w:b/>
          <w:sz w:val="24"/>
          <w:szCs w:val="24"/>
        </w:rPr>
      </w:pPr>
      <w:r w:rsidRPr="00E204BC">
        <w:rPr>
          <w:b/>
          <w:sz w:val="24"/>
          <w:szCs w:val="24"/>
        </w:rPr>
        <w:t xml:space="preserve">за </w:t>
      </w:r>
      <w:r w:rsidR="00025048">
        <w:rPr>
          <w:b/>
          <w:sz w:val="24"/>
          <w:szCs w:val="24"/>
        </w:rPr>
        <w:t>9 месяцев</w:t>
      </w:r>
      <w:r w:rsidRPr="00E204BC">
        <w:rPr>
          <w:b/>
          <w:sz w:val="24"/>
          <w:szCs w:val="24"/>
        </w:rPr>
        <w:t xml:space="preserve"> 202</w:t>
      </w:r>
      <w:r>
        <w:rPr>
          <w:b/>
          <w:sz w:val="24"/>
          <w:szCs w:val="24"/>
        </w:rPr>
        <w:t xml:space="preserve">2 </w:t>
      </w:r>
      <w:r w:rsidRPr="00E204BC">
        <w:rPr>
          <w:b/>
          <w:sz w:val="24"/>
          <w:szCs w:val="24"/>
        </w:rPr>
        <w:t>года</w:t>
      </w:r>
    </w:p>
    <w:p w:rsidR="007B7D12" w:rsidRPr="00E204BC" w:rsidRDefault="007B7D12" w:rsidP="007B7D12">
      <w:pPr>
        <w:ind w:firstLine="567"/>
        <w:jc w:val="center"/>
        <w:rPr>
          <w:sz w:val="24"/>
          <w:szCs w:val="24"/>
        </w:rPr>
      </w:pPr>
    </w:p>
    <w:p w:rsidR="007B7D12" w:rsidRPr="00E204BC" w:rsidRDefault="007B7D12" w:rsidP="007B7D12">
      <w:pPr>
        <w:pStyle w:val="a3"/>
        <w:ind w:left="0" w:firstLine="567"/>
        <w:jc w:val="center"/>
        <w:rPr>
          <w:b/>
          <w:spacing w:val="2"/>
          <w:sz w:val="24"/>
          <w:szCs w:val="24"/>
        </w:rPr>
      </w:pPr>
      <w:r w:rsidRPr="00E204BC">
        <w:rPr>
          <w:b/>
          <w:spacing w:val="2"/>
          <w:sz w:val="24"/>
          <w:szCs w:val="24"/>
        </w:rPr>
        <w:t>ДОХОДЫ</w:t>
      </w:r>
    </w:p>
    <w:p w:rsidR="007B7D12" w:rsidRPr="00E204BC" w:rsidRDefault="007B7D12" w:rsidP="007B7D12">
      <w:pPr>
        <w:pStyle w:val="a3"/>
        <w:ind w:left="0" w:firstLine="567"/>
        <w:jc w:val="both"/>
        <w:rPr>
          <w:b/>
          <w:sz w:val="24"/>
          <w:szCs w:val="24"/>
        </w:rPr>
      </w:pPr>
    </w:p>
    <w:p w:rsidR="007B7D12" w:rsidRPr="006B3437" w:rsidRDefault="007B7D12" w:rsidP="007B7D12">
      <w:pPr>
        <w:ind w:firstLine="567"/>
        <w:jc w:val="both"/>
        <w:rPr>
          <w:spacing w:val="2"/>
          <w:sz w:val="24"/>
          <w:szCs w:val="24"/>
        </w:rPr>
      </w:pPr>
      <w:r w:rsidRPr="006B3437">
        <w:rPr>
          <w:spacing w:val="2"/>
          <w:sz w:val="24"/>
          <w:szCs w:val="24"/>
        </w:rPr>
        <w:t>По состоянию на 01.</w:t>
      </w:r>
      <w:r w:rsidR="006B3437" w:rsidRPr="006B3437">
        <w:rPr>
          <w:spacing w:val="2"/>
          <w:sz w:val="24"/>
          <w:szCs w:val="24"/>
        </w:rPr>
        <w:t>10</w:t>
      </w:r>
      <w:r w:rsidRPr="006B3437">
        <w:rPr>
          <w:spacing w:val="2"/>
          <w:sz w:val="24"/>
          <w:szCs w:val="24"/>
        </w:rPr>
        <w:t xml:space="preserve">.2022 поступили доходы в сумме </w:t>
      </w:r>
      <w:r w:rsidR="006B3437" w:rsidRPr="006B3437">
        <w:rPr>
          <w:spacing w:val="2"/>
          <w:sz w:val="24"/>
          <w:szCs w:val="24"/>
        </w:rPr>
        <w:t xml:space="preserve">2 325 075,3 </w:t>
      </w:r>
      <w:r w:rsidRPr="006B3437">
        <w:rPr>
          <w:spacing w:val="2"/>
          <w:sz w:val="24"/>
          <w:szCs w:val="24"/>
        </w:rPr>
        <w:t xml:space="preserve">тыс. рублей при плане </w:t>
      </w:r>
      <w:r w:rsidR="006B3437" w:rsidRPr="006B3437">
        <w:rPr>
          <w:spacing w:val="2"/>
          <w:sz w:val="24"/>
          <w:szCs w:val="24"/>
        </w:rPr>
        <w:t xml:space="preserve">3 197 703,6 </w:t>
      </w:r>
      <w:r w:rsidRPr="006B3437">
        <w:rPr>
          <w:spacing w:val="2"/>
          <w:sz w:val="24"/>
          <w:szCs w:val="24"/>
        </w:rPr>
        <w:t xml:space="preserve">тыс. рублей, что составляет </w:t>
      </w:r>
      <w:r w:rsidR="006B3437" w:rsidRPr="006B3437">
        <w:rPr>
          <w:spacing w:val="2"/>
          <w:sz w:val="24"/>
          <w:szCs w:val="24"/>
        </w:rPr>
        <w:t>72,7</w:t>
      </w:r>
      <w:r w:rsidRPr="006B3437">
        <w:rPr>
          <w:spacing w:val="2"/>
          <w:sz w:val="24"/>
          <w:szCs w:val="24"/>
        </w:rPr>
        <w:t xml:space="preserve"> % к уточненному плану на год.</w:t>
      </w:r>
    </w:p>
    <w:p w:rsidR="007B7D12" w:rsidRPr="00AE21EC" w:rsidRDefault="007B7D12" w:rsidP="007B7D12">
      <w:pPr>
        <w:pStyle w:val="31"/>
        <w:spacing w:after="0"/>
        <w:ind w:firstLine="567"/>
        <w:jc w:val="both"/>
        <w:rPr>
          <w:sz w:val="24"/>
          <w:szCs w:val="24"/>
        </w:rPr>
      </w:pPr>
      <w:r w:rsidRPr="00AE21EC">
        <w:rPr>
          <w:sz w:val="24"/>
          <w:szCs w:val="24"/>
        </w:rPr>
        <w:t xml:space="preserve">1. Налоговые и неналоговые доходы поступили в сумме </w:t>
      </w:r>
      <w:r w:rsidR="006B3437" w:rsidRPr="00AE21EC">
        <w:rPr>
          <w:sz w:val="24"/>
          <w:szCs w:val="24"/>
        </w:rPr>
        <w:t>696 101,7</w:t>
      </w:r>
      <w:r w:rsidRPr="00AE21EC">
        <w:rPr>
          <w:sz w:val="24"/>
          <w:szCs w:val="24"/>
        </w:rPr>
        <w:t xml:space="preserve"> тыс. рублей при плане </w:t>
      </w:r>
      <w:r w:rsidR="006B3437" w:rsidRPr="00AE21EC">
        <w:rPr>
          <w:sz w:val="24"/>
          <w:szCs w:val="24"/>
        </w:rPr>
        <w:t>973 559,1</w:t>
      </w:r>
      <w:r w:rsidRPr="00AE21EC">
        <w:rPr>
          <w:sz w:val="24"/>
          <w:szCs w:val="24"/>
        </w:rPr>
        <w:t xml:space="preserve"> тыс. рублей, исполнение составило </w:t>
      </w:r>
      <w:r w:rsidR="006B3437" w:rsidRPr="00AE21EC">
        <w:rPr>
          <w:sz w:val="24"/>
          <w:szCs w:val="24"/>
        </w:rPr>
        <w:t>71,5</w:t>
      </w:r>
      <w:r w:rsidRPr="00AE21EC">
        <w:rPr>
          <w:sz w:val="24"/>
          <w:szCs w:val="24"/>
        </w:rPr>
        <w:t> %, в том числе:</w:t>
      </w:r>
    </w:p>
    <w:p w:rsidR="007B7D12" w:rsidRPr="00DC0F1D" w:rsidRDefault="007B7D12" w:rsidP="007B7D12">
      <w:pPr>
        <w:pStyle w:val="31"/>
        <w:spacing w:after="0"/>
        <w:ind w:firstLine="567"/>
        <w:jc w:val="both"/>
        <w:rPr>
          <w:sz w:val="24"/>
          <w:szCs w:val="24"/>
        </w:rPr>
      </w:pPr>
      <w:r w:rsidRPr="00DC0F1D">
        <w:rPr>
          <w:sz w:val="24"/>
          <w:szCs w:val="24"/>
        </w:rPr>
        <w:t xml:space="preserve">1.1. налог на доходы физических лиц поступил в общей сумме </w:t>
      </w:r>
      <w:r w:rsidR="00AE21EC" w:rsidRPr="00DC0F1D">
        <w:rPr>
          <w:sz w:val="24"/>
          <w:szCs w:val="24"/>
        </w:rPr>
        <w:t>334 854,4</w:t>
      </w:r>
      <w:r w:rsidRPr="00DC0F1D">
        <w:rPr>
          <w:sz w:val="24"/>
          <w:szCs w:val="24"/>
        </w:rPr>
        <w:t xml:space="preserve"> тыс. рублей, или </w:t>
      </w:r>
      <w:r w:rsidR="00AE21EC" w:rsidRPr="00DC0F1D">
        <w:rPr>
          <w:sz w:val="24"/>
          <w:szCs w:val="24"/>
        </w:rPr>
        <w:t>70,2</w:t>
      </w:r>
      <w:r w:rsidRPr="00DC0F1D">
        <w:rPr>
          <w:sz w:val="24"/>
          <w:szCs w:val="24"/>
        </w:rPr>
        <w:t> % от утвержденного плана;</w:t>
      </w:r>
    </w:p>
    <w:p w:rsidR="007B7D12" w:rsidRPr="00DC0F1D" w:rsidRDefault="007B7D12" w:rsidP="007B7D12">
      <w:pPr>
        <w:pStyle w:val="31"/>
        <w:spacing w:after="0"/>
        <w:ind w:firstLine="567"/>
        <w:jc w:val="both"/>
        <w:rPr>
          <w:sz w:val="24"/>
          <w:szCs w:val="24"/>
        </w:rPr>
      </w:pPr>
      <w:r w:rsidRPr="00DC0F1D">
        <w:rPr>
          <w:sz w:val="24"/>
          <w:szCs w:val="24"/>
        </w:rPr>
        <w:t xml:space="preserve">1.2. акцизы по подакцизным товарам (продукции), производимым на территории Российской Федерации – </w:t>
      </w:r>
      <w:r w:rsidR="00AE21EC" w:rsidRPr="00DC0F1D">
        <w:rPr>
          <w:sz w:val="24"/>
          <w:szCs w:val="24"/>
        </w:rPr>
        <w:t>6 090,2</w:t>
      </w:r>
      <w:r w:rsidRPr="00DC0F1D">
        <w:rPr>
          <w:sz w:val="24"/>
          <w:szCs w:val="24"/>
        </w:rPr>
        <w:t xml:space="preserve"> тыс. рублей, или </w:t>
      </w:r>
      <w:r w:rsidR="00AE21EC" w:rsidRPr="00DC0F1D">
        <w:rPr>
          <w:sz w:val="24"/>
          <w:szCs w:val="24"/>
        </w:rPr>
        <w:t>86,0</w:t>
      </w:r>
      <w:r w:rsidRPr="00DC0F1D">
        <w:rPr>
          <w:sz w:val="24"/>
          <w:szCs w:val="24"/>
        </w:rPr>
        <w:t> % от утвержденного плана. Поступления осуществляются с учетом установленных дифференцированных нормативов отчислений в местный бюджет;</w:t>
      </w:r>
    </w:p>
    <w:p w:rsidR="007B7D12" w:rsidRPr="00DC0F1D" w:rsidRDefault="007B7D12" w:rsidP="007B7D12">
      <w:pPr>
        <w:pStyle w:val="31"/>
        <w:spacing w:after="0"/>
        <w:ind w:firstLine="567"/>
        <w:jc w:val="both"/>
        <w:rPr>
          <w:sz w:val="24"/>
          <w:szCs w:val="24"/>
        </w:rPr>
      </w:pPr>
      <w:r w:rsidRPr="00DC0F1D">
        <w:rPr>
          <w:sz w:val="24"/>
          <w:szCs w:val="24"/>
        </w:rPr>
        <w:t xml:space="preserve">1.3. налоги на совокупный доход поступили в сумме </w:t>
      </w:r>
      <w:r w:rsidR="00AE21EC" w:rsidRPr="00DC0F1D">
        <w:rPr>
          <w:sz w:val="24"/>
          <w:szCs w:val="24"/>
        </w:rPr>
        <w:t>77 651,8</w:t>
      </w:r>
      <w:r w:rsidRPr="00DC0F1D">
        <w:rPr>
          <w:sz w:val="24"/>
          <w:szCs w:val="24"/>
        </w:rPr>
        <w:t xml:space="preserve"> тыс. рублей, что составляет </w:t>
      </w:r>
      <w:r w:rsidR="00AE21EC" w:rsidRPr="00DC0F1D">
        <w:rPr>
          <w:sz w:val="24"/>
          <w:szCs w:val="24"/>
        </w:rPr>
        <w:t>83,9</w:t>
      </w:r>
      <w:r w:rsidRPr="00DC0F1D">
        <w:rPr>
          <w:sz w:val="24"/>
          <w:szCs w:val="24"/>
        </w:rPr>
        <w:t> % от утвержденного плана;</w:t>
      </w:r>
    </w:p>
    <w:p w:rsidR="007B7D12" w:rsidRPr="00DC0F1D" w:rsidRDefault="007B7D12" w:rsidP="007B7D12">
      <w:pPr>
        <w:pStyle w:val="31"/>
        <w:spacing w:after="0"/>
        <w:ind w:firstLine="567"/>
        <w:jc w:val="both"/>
        <w:rPr>
          <w:sz w:val="24"/>
          <w:szCs w:val="24"/>
        </w:rPr>
      </w:pPr>
      <w:r w:rsidRPr="00DC0F1D">
        <w:rPr>
          <w:sz w:val="24"/>
          <w:szCs w:val="24"/>
        </w:rPr>
        <w:t xml:space="preserve">1.4. налоги на имущество – </w:t>
      </w:r>
      <w:r w:rsidR="00AE21EC" w:rsidRPr="00DC0F1D">
        <w:rPr>
          <w:sz w:val="24"/>
          <w:szCs w:val="24"/>
        </w:rPr>
        <w:t>114 306,1</w:t>
      </w:r>
      <w:r w:rsidRPr="00DC0F1D">
        <w:rPr>
          <w:sz w:val="24"/>
          <w:szCs w:val="24"/>
        </w:rPr>
        <w:t xml:space="preserve"> тыс. рублей при плане на год – 177 833,3 тыс. рублей. Исполнение составило </w:t>
      </w:r>
      <w:r w:rsidR="00AE21EC" w:rsidRPr="00DC0F1D">
        <w:rPr>
          <w:sz w:val="24"/>
          <w:szCs w:val="24"/>
        </w:rPr>
        <w:t>64,3</w:t>
      </w:r>
      <w:r w:rsidRPr="00DC0F1D">
        <w:rPr>
          <w:sz w:val="24"/>
          <w:szCs w:val="24"/>
        </w:rPr>
        <w:t> %</w:t>
      </w:r>
      <w:r w:rsidR="00B261C6" w:rsidRPr="00DC0F1D">
        <w:rPr>
          <w:sz w:val="24"/>
          <w:szCs w:val="24"/>
        </w:rPr>
        <w:t>. Срок уплаты налога ни имущество физических лиц 01.12.2022;</w:t>
      </w:r>
    </w:p>
    <w:p w:rsidR="007B7D12" w:rsidRPr="00DC0F1D" w:rsidRDefault="007B7D12" w:rsidP="007B7D12">
      <w:pPr>
        <w:ind w:firstLine="567"/>
        <w:jc w:val="both"/>
        <w:rPr>
          <w:spacing w:val="2"/>
          <w:sz w:val="24"/>
          <w:szCs w:val="24"/>
        </w:rPr>
      </w:pPr>
      <w:r w:rsidRPr="00DC0F1D">
        <w:rPr>
          <w:spacing w:val="2"/>
          <w:sz w:val="24"/>
          <w:szCs w:val="24"/>
        </w:rPr>
        <w:t xml:space="preserve">1.5. государственная пошлина поступила в сумме </w:t>
      </w:r>
      <w:r w:rsidR="00AE21EC" w:rsidRPr="00DC0F1D">
        <w:rPr>
          <w:spacing w:val="2"/>
          <w:sz w:val="24"/>
          <w:szCs w:val="24"/>
        </w:rPr>
        <w:t>10 687,0</w:t>
      </w:r>
      <w:r w:rsidRPr="00DC0F1D">
        <w:rPr>
          <w:spacing w:val="2"/>
          <w:sz w:val="24"/>
          <w:szCs w:val="24"/>
        </w:rPr>
        <w:t xml:space="preserve"> тыс. рублей, или </w:t>
      </w:r>
      <w:r w:rsidR="00AE21EC" w:rsidRPr="00DC0F1D">
        <w:rPr>
          <w:spacing w:val="2"/>
          <w:sz w:val="24"/>
          <w:szCs w:val="24"/>
        </w:rPr>
        <w:t>88,2</w:t>
      </w:r>
      <w:r w:rsidRPr="00DC0F1D">
        <w:rPr>
          <w:spacing w:val="2"/>
          <w:sz w:val="24"/>
          <w:szCs w:val="24"/>
        </w:rPr>
        <w:t> % от утвержденного плана;</w:t>
      </w:r>
    </w:p>
    <w:p w:rsidR="007B7D12" w:rsidRPr="00DC0F1D" w:rsidRDefault="007B7D12" w:rsidP="007B7D12">
      <w:pPr>
        <w:tabs>
          <w:tab w:val="left" w:pos="993"/>
          <w:tab w:val="left" w:pos="1134"/>
        </w:tabs>
        <w:ind w:firstLine="567"/>
        <w:jc w:val="both"/>
        <w:rPr>
          <w:spacing w:val="2"/>
          <w:sz w:val="24"/>
          <w:szCs w:val="24"/>
        </w:rPr>
      </w:pPr>
      <w:r w:rsidRPr="00DC0F1D">
        <w:rPr>
          <w:spacing w:val="2"/>
          <w:sz w:val="24"/>
          <w:szCs w:val="24"/>
        </w:rPr>
        <w:t xml:space="preserve">1.6. доходы от использования имущества, находящегося в государственной и муниципальной собственности – </w:t>
      </w:r>
      <w:r w:rsidR="00AE21EC" w:rsidRPr="00DC0F1D">
        <w:rPr>
          <w:spacing w:val="2"/>
          <w:sz w:val="24"/>
          <w:szCs w:val="24"/>
        </w:rPr>
        <w:t>120 424,9</w:t>
      </w:r>
      <w:r w:rsidRPr="00DC0F1D">
        <w:rPr>
          <w:spacing w:val="2"/>
          <w:sz w:val="24"/>
          <w:szCs w:val="24"/>
        </w:rPr>
        <w:t xml:space="preserve"> тыс. рублей, или </w:t>
      </w:r>
      <w:r w:rsidR="00AE21EC" w:rsidRPr="00DC0F1D">
        <w:rPr>
          <w:spacing w:val="2"/>
          <w:sz w:val="24"/>
          <w:szCs w:val="24"/>
        </w:rPr>
        <w:t>73,8</w:t>
      </w:r>
      <w:r w:rsidRPr="00DC0F1D">
        <w:rPr>
          <w:spacing w:val="2"/>
          <w:sz w:val="24"/>
          <w:szCs w:val="24"/>
        </w:rPr>
        <w:t> % от утвержденного плана;</w:t>
      </w:r>
    </w:p>
    <w:p w:rsidR="007B7D12" w:rsidRPr="00AE21EC" w:rsidRDefault="007B7D12" w:rsidP="007B7D12">
      <w:pPr>
        <w:tabs>
          <w:tab w:val="left" w:pos="993"/>
          <w:tab w:val="left" w:pos="1134"/>
        </w:tabs>
        <w:ind w:firstLine="567"/>
        <w:jc w:val="both"/>
        <w:rPr>
          <w:spacing w:val="2"/>
          <w:sz w:val="24"/>
          <w:szCs w:val="24"/>
        </w:rPr>
      </w:pPr>
      <w:r w:rsidRPr="00AE21EC">
        <w:rPr>
          <w:bCs/>
          <w:iCs/>
          <w:spacing w:val="1"/>
          <w:sz w:val="24"/>
          <w:szCs w:val="24"/>
        </w:rPr>
        <w:t xml:space="preserve">1.7. платежи при пользовании природными ресурсами – </w:t>
      </w:r>
      <w:r w:rsidR="00AE21EC" w:rsidRPr="00AE21EC">
        <w:rPr>
          <w:bCs/>
          <w:iCs/>
          <w:spacing w:val="1"/>
          <w:sz w:val="24"/>
          <w:szCs w:val="24"/>
        </w:rPr>
        <w:t>8 081,2</w:t>
      </w:r>
      <w:r w:rsidRPr="00AE21EC">
        <w:rPr>
          <w:bCs/>
          <w:iCs/>
          <w:spacing w:val="1"/>
          <w:sz w:val="24"/>
          <w:szCs w:val="24"/>
        </w:rPr>
        <w:t xml:space="preserve"> тыс. рублей, или </w:t>
      </w:r>
      <w:r w:rsidR="00AE21EC" w:rsidRPr="00AE21EC">
        <w:rPr>
          <w:bCs/>
          <w:iCs/>
          <w:spacing w:val="1"/>
          <w:sz w:val="24"/>
          <w:szCs w:val="24"/>
        </w:rPr>
        <w:t>87,2</w:t>
      </w:r>
      <w:r w:rsidRPr="00AE21EC">
        <w:rPr>
          <w:bCs/>
          <w:iCs/>
          <w:spacing w:val="1"/>
          <w:sz w:val="24"/>
          <w:szCs w:val="24"/>
        </w:rPr>
        <w:t> % от утвержденного плана</w:t>
      </w:r>
      <w:r w:rsidRPr="00AE21EC">
        <w:rPr>
          <w:spacing w:val="2"/>
          <w:sz w:val="24"/>
          <w:szCs w:val="24"/>
        </w:rPr>
        <w:t>;</w:t>
      </w:r>
    </w:p>
    <w:p w:rsidR="007B7D12" w:rsidRPr="00DC0F1D" w:rsidRDefault="007B7D12" w:rsidP="007B7D12">
      <w:pPr>
        <w:tabs>
          <w:tab w:val="left" w:pos="993"/>
          <w:tab w:val="left" w:pos="1134"/>
        </w:tabs>
        <w:ind w:firstLine="567"/>
        <w:jc w:val="both"/>
        <w:rPr>
          <w:spacing w:val="2"/>
          <w:sz w:val="24"/>
          <w:szCs w:val="24"/>
        </w:rPr>
      </w:pPr>
      <w:r w:rsidRPr="00AE21EC">
        <w:rPr>
          <w:spacing w:val="2"/>
          <w:sz w:val="24"/>
          <w:szCs w:val="24"/>
        </w:rPr>
        <w:t xml:space="preserve">1.8. доходы от оказания платных услуг (работ) и компенсации затрат государства </w:t>
      </w:r>
      <w:r w:rsidRPr="00DC0F1D">
        <w:rPr>
          <w:spacing w:val="2"/>
          <w:sz w:val="24"/>
          <w:szCs w:val="24"/>
        </w:rPr>
        <w:t xml:space="preserve">поступили в сумме </w:t>
      </w:r>
      <w:r w:rsidR="00AE21EC" w:rsidRPr="00DC0F1D">
        <w:rPr>
          <w:spacing w:val="2"/>
          <w:sz w:val="24"/>
          <w:szCs w:val="24"/>
        </w:rPr>
        <w:t>8 903,5</w:t>
      </w:r>
      <w:r w:rsidRPr="00DC0F1D">
        <w:rPr>
          <w:spacing w:val="2"/>
          <w:sz w:val="24"/>
          <w:szCs w:val="24"/>
        </w:rPr>
        <w:t xml:space="preserve"> тыс. рублей, или </w:t>
      </w:r>
      <w:r w:rsidR="00AE21EC" w:rsidRPr="00DC0F1D">
        <w:rPr>
          <w:spacing w:val="2"/>
          <w:sz w:val="24"/>
          <w:szCs w:val="24"/>
        </w:rPr>
        <w:t>79,6 % от утвержденного плана;</w:t>
      </w:r>
    </w:p>
    <w:p w:rsidR="00DC0F1D" w:rsidRPr="00DC0F1D" w:rsidRDefault="007B7D12" w:rsidP="00DC0F1D">
      <w:pPr>
        <w:ind w:firstLine="567"/>
        <w:jc w:val="both"/>
        <w:rPr>
          <w:spacing w:val="2"/>
          <w:sz w:val="24"/>
          <w:szCs w:val="24"/>
        </w:rPr>
      </w:pPr>
      <w:r w:rsidRPr="00DC0F1D">
        <w:rPr>
          <w:spacing w:val="2"/>
          <w:sz w:val="24"/>
          <w:szCs w:val="24"/>
        </w:rPr>
        <w:t xml:space="preserve">1.9. доходы от продажи материальных и нематериальных активов поступили в сумме </w:t>
      </w:r>
      <w:r w:rsidR="00AE21EC" w:rsidRPr="00DC0F1D">
        <w:rPr>
          <w:spacing w:val="2"/>
          <w:sz w:val="24"/>
          <w:szCs w:val="24"/>
        </w:rPr>
        <w:t>11 090,6</w:t>
      </w:r>
      <w:r w:rsidRPr="00DC0F1D">
        <w:rPr>
          <w:spacing w:val="2"/>
          <w:sz w:val="24"/>
          <w:szCs w:val="24"/>
        </w:rPr>
        <w:t xml:space="preserve"> тыс. рублей, или </w:t>
      </w:r>
      <w:r w:rsidR="00AE21EC" w:rsidRPr="00DC0F1D">
        <w:rPr>
          <w:spacing w:val="2"/>
          <w:sz w:val="24"/>
          <w:szCs w:val="24"/>
        </w:rPr>
        <w:t>64,4</w:t>
      </w:r>
      <w:r w:rsidRPr="00DC0F1D">
        <w:rPr>
          <w:spacing w:val="2"/>
          <w:sz w:val="24"/>
          <w:szCs w:val="24"/>
        </w:rPr>
        <w:t> % от утвержденного плана.</w:t>
      </w:r>
      <w:r w:rsidR="00DC0F1D" w:rsidRPr="00DC0F1D">
        <w:rPr>
          <w:spacing w:val="2"/>
          <w:sz w:val="24"/>
          <w:szCs w:val="24"/>
        </w:rPr>
        <w:t xml:space="preserve"> Поступления доходов по данному виду </w:t>
      </w:r>
      <w:proofErr w:type="gramStart"/>
      <w:r w:rsidR="00DC0F1D" w:rsidRPr="00DC0F1D">
        <w:rPr>
          <w:spacing w:val="2"/>
          <w:sz w:val="24"/>
          <w:szCs w:val="24"/>
        </w:rPr>
        <w:t>носят заявительный характер и зависят</w:t>
      </w:r>
      <w:proofErr w:type="gramEnd"/>
      <w:r w:rsidR="00DC0F1D" w:rsidRPr="00DC0F1D">
        <w:rPr>
          <w:spacing w:val="2"/>
          <w:sz w:val="24"/>
          <w:szCs w:val="24"/>
        </w:rPr>
        <w:t xml:space="preserve"> от размера независимой экспертизы оценки рыночной стоимости объекта и от размера кадастровой стоимости земельного участка.</w:t>
      </w:r>
    </w:p>
    <w:p w:rsidR="007B7D12" w:rsidRPr="00AE21EC" w:rsidRDefault="007B7D12" w:rsidP="007B7D12">
      <w:pPr>
        <w:ind w:firstLine="567"/>
        <w:jc w:val="both"/>
        <w:outlineLvl w:val="0"/>
        <w:rPr>
          <w:spacing w:val="2"/>
          <w:sz w:val="24"/>
          <w:szCs w:val="24"/>
        </w:rPr>
      </w:pPr>
      <w:r w:rsidRPr="00AE21EC">
        <w:rPr>
          <w:spacing w:val="2"/>
          <w:sz w:val="24"/>
          <w:szCs w:val="24"/>
        </w:rPr>
        <w:t xml:space="preserve">1.10. штрафы, санкции, возмещение ущерба – </w:t>
      </w:r>
      <w:r w:rsidR="00AE21EC" w:rsidRPr="00AE21EC">
        <w:rPr>
          <w:spacing w:val="2"/>
          <w:sz w:val="24"/>
          <w:szCs w:val="24"/>
        </w:rPr>
        <w:t>3 096,4</w:t>
      </w:r>
      <w:r w:rsidRPr="00AE21EC">
        <w:rPr>
          <w:spacing w:val="2"/>
          <w:sz w:val="24"/>
          <w:szCs w:val="24"/>
        </w:rPr>
        <w:t xml:space="preserve"> тыс. рублей, или </w:t>
      </w:r>
      <w:r w:rsidR="00AE21EC" w:rsidRPr="00AE21EC">
        <w:rPr>
          <w:spacing w:val="2"/>
          <w:sz w:val="24"/>
          <w:szCs w:val="24"/>
        </w:rPr>
        <w:t>60,1</w:t>
      </w:r>
      <w:r w:rsidRPr="00AE21EC">
        <w:rPr>
          <w:spacing w:val="2"/>
          <w:sz w:val="24"/>
          <w:szCs w:val="24"/>
        </w:rPr>
        <w:t xml:space="preserve"> %. Низкое исполнение в связи с нерегулярным характером поступлений;</w:t>
      </w:r>
    </w:p>
    <w:p w:rsidR="007B7D12" w:rsidRPr="00AE21EC" w:rsidRDefault="007B7D12" w:rsidP="007B7D12">
      <w:pPr>
        <w:ind w:firstLine="567"/>
        <w:jc w:val="both"/>
        <w:outlineLvl w:val="0"/>
        <w:rPr>
          <w:spacing w:val="6"/>
          <w:sz w:val="24"/>
          <w:szCs w:val="24"/>
        </w:rPr>
      </w:pPr>
      <w:r w:rsidRPr="00AE21EC">
        <w:rPr>
          <w:spacing w:val="6"/>
          <w:sz w:val="24"/>
          <w:szCs w:val="24"/>
        </w:rPr>
        <w:t xml:space="preserve">1.11. прочие неналоговые доходы </w:t>
      </w:r>
      <w:r w:rsidR="004D37B5" w:rsidRPr="00AE21EC">
        <w:rPr>
          <w:spacing w:val="6"/>
          <w:sz w:val="24"/>
          <w:szCs w:val="24"/>
        </w:rPr>
        <w:t>поступили в сумме</w:t>
      </w:r>
      <w:r w:rsidRPr="00AE21EC">
        <w:rPr>
          <w:spacing w:val="6"/>
          <w:sz w:val="24"/>
          <w:szCs w:val="24"/>
        </w:rPr>
        <w:t xml:space="preserve"> </w:t>
      </w:r>
      <w:r w:rsidR="00AE21EC" w:rsidRPr="00AE21EC">
        <w:rPr>
          <w:spacing w:val="6"/>
          <w:sz w:val="24"/>
          <w:szCs w:val="24"/>
        </w:rPr>
        <w:t>915,6</w:t>
      </w:r>
      <w:r w:rsidRPr="00AE21EC">
        <w:rPr>
          <w:spacing w:val="6"/>
          <w:sz w:val="24"/>
          <w:szCs w:val="24"/>
        </w:rPr>
        <w:t> тыс. рублей.</w:t>
      </w:r>
    </w:p>
    <w:p w:rsidR="007B7D12" w:rsidRPr="002C7094" w:rsidRDefault="007B7D12" w:rsidP="007B7D12">
      <w:pPr>
        <w:ind w:firstLine="567"/>
        <w:jc w:val="both"/>
        <w:outlineLvl w:val="0"/>
        <w:rPr>
          <w:sz w:val="24"/>
          <w:szCs w:val="24"/>
        </w:rPr>
      </w:pPr>
      <w:r w:rsidRPr="002C7094">
        <w:rPr>
          <w:sz w:val="24"/>
          <w:szCs w:val="24"/>
        </w:rPr>
        <w:t xml:space="preserve">2. Безвозмездные поступления составили </w:t>
      </w:r>
      <w:r w:rsidR="002C7094" w:rsidRPr="002C7094">
        <w:rPr>
          <w:sz w:val="24"/>
          <w:szCs w:val="24"/>
        </w:rPr>
        <w:t>1 628 973,6</w:t>
      </w:r>
      <w:r w:rsidRPr="002C7094">
        <w:rPr>
          <w:sz w:val="24"/>
          <w:szCs w:val="24"/>
        </w:rPr>
        <w:t xml:space="preserve"> тыс. рублей, или </w:t>
      </w:r>
      <w:r w:rsidR="002C7094" w:rsidRPr="002C7094">
        <w:rPr>
          <w:sz w:val="24"/>
          <w:szCs w:val="24"/>
        </w:rPr>
        <w:t>73,2</w:t>
      </w:r>
      <w:r w:rsidRPr="002C7094">
        <w:rPr>
          <w:sz w:val="24"/>
          <w:szCs w:val="24"/>
        </w:rPr>
        <w:t> % от утвержденного плана, из них:</w:t>
      </w:r>
    </w:p>
    <w:p w:rsidR="007B7D12" w:rsidRPr="002C7094" w:rsidRDefault="007B7D12" w:rsidP="007B7D12">
      <w:pPr>
        <w:ind w:firstLine="567"/>
        <w:jc w:val="both"/>
        <w:outlineLvl w:val="0"/>
        <w:rPr>
          <w:sz w:val="24"/>
          <w:szCs w:val="24"/>
        </w:rPr>
      </w:pPr>
      <w:r w:rsidRPr="002C7094">
        <w:rPr>
          <w:sz w:val="24"/>
          <w:szCs w:val="24"/>
        </w:rPr>
        <w:t xml:space="preserve">2.1. дотации – </w:t>
      </w:r>
      <w:r w:rsidR="002C7094" w:rsidRPr="002C7094">
        <w:rPr>
          <w:sz w:val="24"/>
          <w:szCs w:val="24"/>
        </w:rPr>
        <w:t>266 472,0</w:t>
      </w:r>
      <w:r w:rsidRPr="002C7094">
        <w:rPr>
          <w:sz w:val="24"/>
          <w:szCs w:val="24"/>
        </w:rPr>
        <w:t xml:space="preserve"> тыс. рублей, или </w:t>
      </w:r>
      <w:r w:rsidR="002C7094" w:rsidRPr="002C7094">
        <w:rPr>
          <w:sz w:val="24"/>
          <w:szCs w:val="24"/>
        </w:rPr>
        <w:t xml:space="preserve">74,0 </w:t>
      </w:r>
      <w:r w:rsidRPr="002C7094">
        <w:rPr>
          <w:sz w:val="24"/>
          <w:szCs w:val="24"/>
        </w:rPr>
        <w:t> % от утвержденного плана;</w:t>
      </w:r>
    </w:p>
    <w:p w:rsidR="007B7D12" w:rsidRPr="002C7094" w:rsidRDefault="007B7D12" w:rsidP="007B7D12">
      <w:pPr>
        <w:pStyle w:val="31"/>
        <w:tabs>
          <w:tab w:val="left" w:pos="720"/>
          <w:tab w:val="left" w:pos="1080"/>
        </w:tabs>
        <w:spacing w:after="0"/>
        <w:ind w:firstLine="567"/>
        <w:jc w:val="both"/>
        <w:rPr>
          <w:sz w:val="24"/>
          <w:szCs w:val="24"/>
        </w:rPr>
      </w:pPr>
      <w:r w:rsidRPr="002C7094">
        <w:rPr>
          <w:sz w:val="24"/>
          <w:szCs w:val="24"/>
        </w:rPr>
        <w:t xml:space="preserve">2.2. субсидии – </w:t>
      </w:r>
      <w:r w:rsidR="002C7094" w:rsidRPr="002C7094">
        <w:rPr>
          <w:sz w:val="24"/>
          <w:szCs w:val="24"/>
        </w:rPr>
        <w:t>365 895,2</w:t>
      </w:r>
      <w:r w:rsidRPr="002C7094">
        <w:rPr>
          <w:sz w:val="24"/>
          <w:szCs w:val="24"/>
        </w:rPr>
        <w:t xml:space="preserve"> тыс. рублей, или </w:t>
      </w:r>
      <w:r w:rsidR="002C7094" w:rsidRPr="002C7094">
        <w:rPr>
          <w:sz w:val="24"/>
          <w:szCs w:val="24"/>
        </w:rPr>
        <w:t>74,5</w:t>
      </w:r>
      <w:r w:rsidR="00221A1A" w:rsidRPr="002C7094">
        <w:rPr>
          <w:sz w:val="24"/>
          <w:szCs w:val="24"/>
        </w:rPr>
        <w:t xml:space="preserve"> </w:t>
      </w:r>
      <w:r w:rsidRPr="002C7094">
        <w:rPr>
          <w:sz w:val="24"/>
          <w:szCs w:val="24"/>
        </w:rPr>
        <w:t> % от утвержденного плана;</w:t>
      </w:r>
    </w:p>
    <w:p w:rsidR="007B7D12" w:rsidRPr="002C7094" w:rsidRDefault="007B7D12" w:rsidP="007B7D12">
      <w:pPr>
        <w:tabs>
          <w:tab w:val="left" w:pos="720"/>
          <w:tab w:val="left" w:pos="1440"/>
        </w:tabs>
        <w:ind w:firstLine="567"/>
        <w:jc w:val="both"/>
        <w:rPr>
          <w:sz w:val="24"/>
          <w:szCs w:val="24"/>
        </w:rPr>
      </w:pPr>
      <w:r w:rsidRPr="002C7094">
        <w:rPr>
          <w:sz w:val="24"/>
          <w:szCs w:val="24"/>
        </w:rPr>
        <w:t xml:space="preserve">2.3. субвенции – </w:t>
      </w:r>
      <w:r w:rsidR="002C7094" w:rsidRPr="002C7094">
        <w:rPr>
          <w:sz w:val="24"/>
          <w:szCs w:val="24"/>
        </w:rPr>
        <w:t>912 318,3</w:t>
      </w:r>
      <w:r w:rsidRPr="002C7094">
        <w:rPr>
          <w:sz w:val="24"/>
          <w:szCs w:val="24"/>
        </w:rPr>
        <w:t xml:space="preserve"> тыс. рублей, или </w:t>
      </w:r>
      <w:r w:rsidR="002C7094" w:rsidRPr="002C7094">
        <w:rPr>
          <w:sz w:val="24"/>
          <w:szCs w:val="24"/>
        </w:rPr>
        <w:t>72,9</w:t>
      </w:r>
      <w:r w:rsidRPr="002C7094">
        <w:rPr>
          <w:sz w:val="24"/>
          <w:szCs w:val="24"/>
        </w:rPr>
        <w:t> % от утвержденного плана;</w:t>
      </w:r>
    </w:p>
    <w:p w:rsidR="007B7D12" w:rsidRPr="002C7094" w:rsidRDefault="007B7D12" w:rsidP="007B7D12">
      <w:pPr>
        <w:tabs>
          <w:tab w:val="left" w:pos="720"/>
          <w:tab w:val="left" w:pos="1440"/>
        </w:tabs>
        <w:ind w:firstLine="567"/>
        <w:jc w:val="both"/>
        <w:rPr>
          <w:sz w:val="24"/>
          <w:szCs w:val="24"/>
        </w:rPr>
      </w:pPr>
      <w:r w:rsidRPr="002C7094">
        <w:rPr>
          <w:sz w:val="24"/>
          <w:szCs w:val="24"/>
        </w:rPr>
        <w:t xml:space="preserve">2.4. иные межбюджетные трансферты – </w:t>
      </w:r>
      <w:r w:rsidR="002C7094" w:rsidRPr="002C7094">
        <w:rPr>
          <w:sz w:val="24"/>
          <w:szCs w:val="24"/>
        </w:rPr>
        <w:t>85 461,0</w:t>
      </w:r>
      <w:r w:rsidRPr="002C7094">
        <w:rPr>
          <w:sz w:val="24"/>
          <w:szCs w:val="24"/>
        </w:rPr>
        <w:t xml:space="preserve"> тыс. рублей, или </w:t>
      </w:r>
      <w:r w:rsidR="002C7094" w:rsidRPr="002C7094">
        <w:rPr>
          <w:sz w:val="24"/>
          <w:szCs w:val="24"/>
        </w:rPr>
        <w:t>70,6</w:t>
      </w:r>
      <w:r w:rsidRPr="002C7094">
        <w:rPr>
          <w:sz w:val="24"/>
          <w:szCs w:val="24"/>
        </w:rPr>
        <w:t> % от утвержденного плана;</w:t>
      </w:r>
    </w:p>
    <w:p w:rsidR="007B7D12" w:rsidRPr="002C7094" w:rsidRDefault="007B7D12" w:rsidP="007B7D12">
      <w:pPr>
        <w:tabs>
          <w:tab w:val="left" w:pos="720"/>
          <w:tab w:val="left" w:pos="1440"/>
        </w:tabs>
        <w:ind w:firstLine="567"/>
        <w:jc w:val="both"/>
        <w:rPr>
          <w:sz w:val="24"/>
          <w:szCs w:val="24"/>
        </w:rPr>
      </w:pPr>
      <w:r w:rsidRPr="002C7094">
        <w:rPr>
          <w:sz w:val="24"/>
          <w:szCs w:val="24"/>
        </w:rPr>
        <w:t>2.5. безвозмездные поступления от негосударственных организаций – 250,0 тыс. рублей, или 100 % от утвержденного плана;</w:t>
      </w:r>
    </w:p>
    <w:p w:rsidR="007B7D12" w:rsidRPr="002C7094" w:rsidRDefault="007B7D12" w:rsidP="007B7D12">
      <w:pPr>
        <w:tabs>
          <w:tab w:val="left" w:pos="720"/>
          <w:tab w:val="left" w:pos="1440"/>
        </w:tabs>
        <w:ind w:firstLine="567"/>
        <w:jc w:val="both"/>
        <w:rPr>
          <w:sz w:val="24"/>
          <w:szCs w:val="24"/>
        </w:rPr>
      </w:pPr>
      <w:r w:rsidRPr="002C7094">
        <w:rPr>
          <w:sz w:val="24"/>
          <w:szCs w:val="24"/>
        </w:rPr>
        <w:t xml:space="preserve">2.6. произведен возврат остатков субсидий и субвенций прошлых лет в сумме </w:t>
      </w:r>
      <w:r w:rsidR="00221A1A" w:rsidRPr="002C7094">
        <w:rPr>
          <w:sz w:val="24"/>
          <w:szCs w:val="24"/>
        </w:rPr>
        <w:t>1 422,9</w:t>
      </w:r>
      <w:r w:rsidRPr="002C7094">
        <w:rPr>
          <w:sz w:val="24"/>
          <w:szCs w:val="24"/>
        </w:rPr>
        <w:t> тыс. рублей.</w:t>
      </w:r>
    </w:p>
    <w:p w:rsidR="00C77FDE" w:rsidRDefault="00C77FDE" w:rsidP="006C1D44">
      <w:pPr>
        <w:tabs>
          <w:tab w:val="left" w:pos="720"/>
          <w:tab w:val="left" w:pos="1440"/>
        </w:tabs>
        <w:ind w:firstLine="567"/>
        <w:jc w:val="both"/>
        <w:rPr>
          <w:sz w:val="24"/>
          <w:szCs w:val="24"/>
        </w:rPr>
      </w:pPr>
    </w:p>
    <w:p w:rsidR="00FA5D70" w:rsidRPr="00CE29B5" w:rsidRDefault="00FA5D70" w:rsidP="006D0CFA">
      <w:pPr>
        <w:pStyle w:val="a4"/>
        <w:spacing w:after="0"/>
        <w:ind w:firstLine="567"/>
        <w:jc w:val="center"/>
        <w:rPr>
          <w:b/>
        </w:rPr>
      </w:pPr>
      <w:r w:rsidRPr="00CE29B5">
        <w:rPr>
          <w:b/>
        </w:rPr>
        <w:t>РАСХОДЫ</w:t>
      </w:r>
    </w:p>
    <w:p w:rsidR="006D0CFA" w:rsidRPr="00CE29B5" w:rsidRDefault="006D0CFA" w:rsidP="006D0CFA">
      <w:pPr>
        <w:pStyle w:val="a4"/>
        <w:spacing w:after="0"/>
        <w:ind w:firstLine="567"/>
        <w:jc w:val="center"/>
        <w:rPr>
          <w:b/>
        </w:rPr>
      </w:pPr>
    </w:p>
    <w:p w:rsidR="006D0CFA" w:rsidRPr="00CE29B5" w:rsidRDefault="006D0CFA" w:rsidP="006D0CFA">
      <w:pPr>
        <w:ind w:firstLine="567"/>
        <w:jc w:val="both"/>
        <w:rPr>
          <w:spacing w:val="2"/>
          <w:sz w:val="24"/>
          <w:szCs w:val="24"/>
        </w:rPr>
      </w:pPr>
      <w:r w:rsidRPr="00CE29B5">
        <w:rPr>
          <w:spacing w:val="2"/>
          <w:sz w:val="24"/>
          <w:szCs w:val="24"/>
        </w:rPr>
        <w:t>По состоянию на 01.</w:t>
      </w:r>
      <w:r w:rsidR="00803F12">
        <w:rPr>
          <w:spacing w:val="2"/>
          <w:sz w:val="24"/>
          <w:szCs w:val="24"/>
        </w:rPr>
        <w:t>10</w:t>
      </w:r>
      <w:r w:rsidRPr="00CE29B5">
        <w:rPr>
          <w:spacing w:val="2"/>
          <w:sz w:val="24"/>
          <w:szCs w:val="24"/>
        </w:rPr>
        <w:t>.</w:t>
      </w:r>
      <w:r w:rsidR="008F28F9">
        <w:rPr>
          <w:spacing w:val="2"/>
          <w:sz w:val="24"/>
          <w:szCs w:val="24"/>
        </w:rPr>
        <w:t>2022</w:t>
      </w:r>
      <w:r w:rsidRPr="00CE29B5">
        <w:rPr>
          <w:spacing w:val="2"/>
          <w:sz w:val="24"/>
          <w:szCs w:val="24"/>
        </w:rPr>
        <w:t xml:space="preserve"> бюджетные ассигнования на </w:t>
      </w:r>
      <w:r w:rsidR="008F28F9">
        <w:rPr>
          <w:spacing w:val="2"/>
          <w:sz w:val="24"/>
          <w:szCs w:val="24"/>
        </w:rPr>
        <w:t>2022</w:t>
      </w:r>
      <w:r w:rsidRPr="00CE29B5">
        <w:rPr>
          <w:spacing w:val="2"/>
          <w:sz w:val="24"/>
          <w:szCs w:val="24"/>
        </w:rPr>
        <w:t xml:space="preserve"> год утверждены в сумме </w:t>
      </w:r>
      <w:r w:rsidR="00803F12">
        <w:rPr>
          <w:spacing w:val="2"/>
          <w:sz w:val="24"/>
          <w:szCs w:val="24"/>
        </w:rPr>
        <w:t>3 449 402,4</w:t>
      </w:r>
      <w:r w:rsidRPr="00CE29B5">
        <w:rPr>
          <w:spacing w:val="2"/>
          <w:sz w:val="24"/>
          <w:szCs w:val="24"/>
        </w:rPr>
        <w:t xml:space="preserve"> тыс. рублей, кассовое исполнение составляет </w:t>
      </w:r>
      <w:r w:rsidR="00803F12">
        <w:rPr>
          <w:spacing w:val="2"/>
          <w:sz w:val="24"/>
          <w:szCs w:val="24"/>
        </w:rPr>
        <w:t>2 395 457,6</w:t>
      </w:r>
      <w:r w:rsidRPr="00CE29B5">
        <w:rPr>
          <w:spacing w:val="2"/>
          <w:sz w:val="24"/>
          <w:szCs w:val="24"/>
        </w:rPr>
        <w:t xml:space="preserve"> тыс. рублей, что составляет </w:t>
      </w:r>
      <w:r w:rsidR="00803F12">
        <w:rPr>
          <w:spacing w:val="2"/>
          <w:sz w:val="24"/>
          <w:szCs w:val="24"/>
        </w:rPr>
        <w:t>69,5</w:t>
      </w:r>
      <w:r w:rsidR="00CE29B5" w:rsidRPr="00CE29B5">
        <w:rPr>
          <w:spacing w:val="2"/>
          <w:sz w:val="24"/>
          <w:szCs w:val="24"/>
        </w:rPr>
        <w:t xml:space="preserve"> </w:t>
      </w:r>
      <w:r w:rsidRPr="00CE29B5">
        <w:rPr>
          <w:spacing w:val="2"/>
          <w:sz w:val="24"/>
          <w:szCs w:val="24"/>
        </w:rPr>
        <w:t>% от годовых ассигнований.</w:t>
      </w:r>
    </w:p>
    <w:p w:rsidR="006D0CFA" w:rsidRPr="00A8549E" w:rsidRDefault="006D0CFA" w:rsidP="006D0CFA">
      <w:pPr>
        <w:pStyle w:val="a4"/>
        <w:spacing w:after="0"/>
        <w:ind w:firstLine="567"/>
        <w:jc w:val="center"/>
        <w:rPr>
          <w:b/>
        </w:rPr>
      </w:pPr>
      <w:bookmarkStart w:id="0" w:name="_GoBack"/>
      <w:bookmarkEnd w:id="0"/>
      <w:r w:rsidRPr="00A8549E">
        <w:rPr>
          <w:b/>
        </w:rPr>
        <w:lastRenderedPageBreak/>
        <w:t>Администрация города Апатиты</w:t>
      </w:r>
    </w:p>
    <w:p w:rsidR="006D0CFA" w:rsidRPr="00A8549E" w:rsidRDefault="006D0CFA" w:rsidP="006D0CFA">
      <w:pPr>
        <w:pStyle w:val="a4"/>
        <w:spacing w:after="0"/>
        <w:ind w:firstLine="567"/>
        <w:jc w:val="center"/>
        <w:rPr>
          <w:b/>
        </w:rPr>
      </w:pPr>
    </w:p>
    <w:p w:rsidR="006D0CFA" w:rsidRPr="00A8549E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A8549E">
        <w:rPr>
          <w:b/>
        </w:rPr>
        <w:t>Подраздел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</w:p>
    <w:p w:rsidR="00C77FDE" w:rsidRPr="00A8549E" w:rsidRDefault="006D0CFA" w:rsidP="00E3301A">
      <w:pPr>
        <w:pStyle w:val="a4"/>
        <w:tabs>
          <w:tab w:val="left" w:pos="1260"/>
        </w:tabs>
        <w:spacing w:after="0"/>
        <w:ind w:firstLine="567"/>
        <w:jc w:val="both"/>
      </w:pPr>
      <w:r w:rsidRPr="00A8549E">
        <w:t>Бюджетные ассигнования на 20</w:t>
      </w:r>
      <w:r w:rsidR="00F56774" w:rsidRPr="00A8549E">
        <w:t>2</w:t>
      </w:r>
      <w:r w:rsidR="00015BD0">
        <w:t>2</w:t>
      </w:r>
      <w:r w:rsidRPr="00A8549E">
        <w:t xml:space="preserve"> год по данному подразделу утверждены в сумме </w:t>
      </w:r>
      <w:r w:rsidR="00A46260">
        <w:t>111 398,3</w:t>
      </w:r>
      <w:r w:rsidRPr="00A8549E">
        <w:t xml:space="preserve"> тыс. рублей, кассовое исполнение составило </w:t>
      </w:r>
      <w:r w:rsidR="00803F12">
        <w:t>76 313,3</w:t>
      </w:r>
      <w:r w:rsidRPr="00A8549E">
        <w:t xml:space="preserve"> тыс. рублей, что составляет </w:t>
      </w:r>
      <w:r w:rsidR="00803F12">
        <w:t xml:space="preserve">68,5 </w:t>
      </w:r>
      <w:r w:rsidRPr="00A8549E">
        <w:t>% от годовых ассигнований</w:t>
      </w:r>
      <w:r w:rsidR="00F56774" w:rsidRPr="00A8549E">
        <w:t>.</w:t>
      </w:r>
    </w:p>
    <w:p w:rsidR="00C77FDE" w:rsidRPr="00BB0E6D" w:rsidRDefault="00C77FDE" w:rsidP="00E3301A">
      <w:pPr>
        <w:pStyle w:val="a4"/>
        <w:tabs>
          <w:tab w:val="left" w:pos="1260"/>
        </w:tabs>
        <w:spacing w:after="0"/>
        <w:ind w:firstLine="567"/>
        <w:jc w:val="both"/>
      </w:pPr>
      <w:r w:rsidRPr="00BB0E6D">
        <w:t xml:space="preserve">Кассовое исполнение ниже </w:t>
      </w:r>
      <w:r w:rsidR="00803F12">
        <w:t>70</w:t>
      </w:r>
      <w:r w:rsidRPr="00BB0E6D">
        <w:t xml:space="preserve"> % в связи с тем, что </w:t>
      </w:r>
      <w:r w:rsidR="00A90D1F">
        <w:t xml:space="preserve">осуществление </w:t>
      </w:r>
      <w:r w:rsidR="00A90D1F" w:rsidRPr="00A90D1F">
        <w:t>единовременно</w:t>
      </w:r>
      <w:r w:rsidR="00A90D1F">
        <w:t>го</w:t>
      </w:r>
      <w:r w:rsidR="00A90D1F" w:rsidRPr="00A90D1F">
        <w:t xml:space="preserve"> поощрени</w:t>
      </w:r>
      <w:r w:rsidR="00A90D1F">
        <w:t>я</w:t>
      </w:r>
      <w:r w:rsidR="00A90D1F" w:rsidRPr="00A90D1F">
        <w:t xml:space="preserve"> за многолетнюю безупречную муниципальную службу</w:t>
      </w:r>
      <w:r w:rsidR="00A90D1F">
        <w:t xml:space="preserve"> и проведение диспансеризации муниципальных служащих запланированы в полном объеме на 4 квартал.</w:t>
      </w:r>
    </w:p>
    <w:p w:rsidR="00E3301A" w:rsidRPr="00BB0E6D" w:rsidRDefault="00E3301A" w:rsidP="00E3301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BB0E6D">
        <w:rPr>
          <w:b/>
        </w:rPr>
        <w:t>Подраздел 0105 «Судебная система»</w:t>
      </w:r>
    </w:p>
    <w:p w:rsidR="004A6085" w:rsidRPr="00A8549E" w:rsidRDefault="00E3301A" w:rsidP="004A6085">
      <w:pPr>
        <w:pStyle w:val="a4"/>
        <w:tabs>
          <w:tab w:val="left" w:pos="1260"/>
        </w:tabs>
        <w:spacing w:after="0"/>
        <w:ind w:firstLine="567"/>
        <w:jc w:val="both"/>
      </w:pPr>
      <w:r w:rsidRPr="00A8549E">
        <w:t>Бюджетные ассигнования на 202</w:t>
      </w:r>
      <w:r w:rsidR="00A46260">
        <w:t>2</w:t>
      </w:r>
      <w:r w:rsidRPr="00A8549E">
        <w:t xml:space="preserve"> год по данному подразделу утверждены в сумме </w:t>
      </w:r>
      <w:r w:rsidR="00A46260">
        <w:t>53,7</w:t>
      </w:r>
      <w:r w:rsidRPr="00A8549E">
        <w:t xml:space="preserve"> тыс. рублей, </w:t>
      </w:r>
      <w:r w:rsidR="000B2BA5" w:rsidRPr="00E514F7">
        <w:t xml:space="preserve">кассовое исполнение </w:t>
      </w:r>
      <w:r w:rsidR="004A6085" w:rsidRPr="00A8549E">
        <w:t xml:space="preserve">составило </w:t>
      </w:r>
      <w:r w:rsidR="00A90D1F">
        <w:t>53,7</w:t>
      </w:r>
      <w:r w:rsidR="004A6085" w:rsidRPr="00A8549E">
        <w:t xml:space="preserve"> тыс. рублей, что составляет </w:t>
      </w:r>
      <w:r w:rsidR="00A90D1F">
        <w:t xml:space="preserve">100 </w:t>
      </w:r>
      <w:r w:rsidR="004A6085" w:rsidRPr="00A8549E">
        <w:t>% от годовых ассигнований.</w:t>
      </w:r>
    </w:p>
    <w:p w:rsidR="00EA5967" w:rsidRPr="00A8549E" w:rsidRDefault="00EA5967" w:rsidP="00EA5967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A8549E">
        <w:rPr>
          <w:b/>
        </w:rPr>
        <w:t>Подраздел 0111 «Резервные фонды»</w:t>
      </w:r>
    </w:p>
    <w:p w:rsidR="000B2BA5" w:rsidRDefault="00EA5967" w:rsidP="00E3301A">
      <w:pPr>
        <w:pStyle w:val="a4"/>
        <w:tabs>
          <w:tab w:val="left" w:pos="1260"/>
        </w:tabs>
        <w:spacing w:after="0"/>
        <w:ind w:firstLine="567"/>
        <w:jc w:val="both"/>
      </w:pPr>
      <w:r w:rsidRPr="00A8549E">
        <w:t>Бюджетные ассигнования на 202</w:t>
      </w:r>
      <w:r w:rsidR="00A46260">
        <w:t>2</w:t>
      </w:r>
      <w:r w:rsidRPr="00A8549E">
        <w:t xml:space="preserve"> год по данному подразделу утверждены в сумме </w:t>
      </w:r>
      <w:r w:rsidR="00A90D1F">
        <w:t>3 775,4</w:t>
      </w:r>
      <w:r w:rsidR="00A46260">
        <w:t xml:space="preserve"> тыс. рублей </w:t>
      </w:r>
      <w:r w:rsidR="000B2BA5" w:rsidRPr="00E514F7">
        <w:t>кассовое исполнение отсутствует</w:t>
      </w:r>
      <w:r w:rsidR="00BB0E6D">
        <w:t>.</w:t>
      </w:r>
    </w:p>
    <w:p w:rsidR="00EA5967" w:rsidRPr="00BB0E6D" w:rsidRDefault="00EA5967" w:rsidP="00E3301A">
      <w:pPr>
        <w:pStyle w:val="a4"/>
        <w:tabs>
          <w:tab w:val="left" w:pos="1260"/>
        </w:tabs>
        <w:spacing w:after="0"/>
        <w:ind w:firstLine="567"/>
        <w:jc w:val="both"/>
        <w:rPr>
          <w:strike/>
        </w:rPr>
      </w:pPr>
      <w:r w:rsidRPr="00BB0E6D">
        <w:t xml:space="preserve"> Денежные средства распределяются в течение года главным распорядителям бюджетных средств согласно постановлениям Администрации города Апатиты.</w:t>
      </w:r>
    </w:p>
    <w:p w:rsidR="006D0CFA" w:rsidRPr="00DC1F01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DC1F01">
        <w:rPr>
          <w:b/>
        </w:rPr>
        <w:t>Подраздел 0113 «Другие общегосударственные вопросы»</w:t>
      </w:r>
    </w:p>
    <w:p w:rsidR="006D0CFA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DC1F01">
        <w:t>Бюджетные ассигнования на 20</w:t>
      </w:r>
      <w:r w:rsidR="00F56774" w:rsidRPr="00DC1F01">
        <w:t>2</w:t>
      </w:r>
      <w:r w:rsidR="00A46260">
        <w:t>2</w:t>
      </w:r>
      <w:r w:rsidRPr="00DC1F01">
        <w:t xml:space="preserve"> год по данному подразделу утверждены в сумме </w:t>
      </w:r>
      <w:r w:rsidR="00A90D1F">
        <w:t>94 299,6</w:t>
      </w:r>
      <w:r w:rsidRPr="00DC1F01">
        <w:t xml:space="preserve"> тыс. рублей, кассовое исполнение составило </w:t>
      </w:r>
      <w:r w:rsidR="00A90D1F">
        <w:t>60 649,9</w:t>
      </w:r>
      <w:r w:rsidRPr="00DC1F01">
        <w:t xml:space="preserve"> тыс. рублей, что составляет </w:t>
      </w:r>
      <w:r w:rsidR="00A90D1F">
        <w:t>64,3</w:t>
      </w:r>
      <w:r w:rsidRPr="00DC1F01">
        <w:t xml:space="preserve">% от годовых ассигнований. </w:t>
      </w:r>
    </w:p>
    <w:p w:rsidR="00E952E1" w:rsidRDefault="00A90D1F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BB0E6D">
        <w:t xml:space="preserve">Кассовое исполнение ниже </w:t>
      </w:r>
      <w:r>
        <w:t>70</w:t>
      </w:r>
      <w:r w:rsidRPr="00BB0E6D">
        <w:t xml:space="preserve"> % </w:t>
      </w:r>
      <w:r w:rsidR="00E952E1">
        <w:t>обусловлено рядом факторов:</w:t>
      </w:r>
    </w:p>
    <w:p w:rsidR="00A90D1F" w:rsidRDefault="00E952E1" w:rsidP="006D0CFA">
      <w:pPr>
        <w:pStyle w:val="a4"/>
        <w:tabs>
          <w:tab w:val="left" w:pos="1260"/>
        </w:tabs>
        <w:spacing w:after="0"/>
        <w:ind w:firstLine="567"/>
        <w:jc w:val="both"/>
      </w:pPr>
      <w:r>
        <w:t xml:space="preserve"> - окончание работ по к</w:t>
      </w:r>
      <w:r w:rsidR="00A90D1F" w:rsidRPr="00A90D1F">
        <w:t>апитальн</w:t>
      </w:r>
      <w:r>
        <w:t>ому</w:t>
      </w:r>
      <w:r w:rsidR="00A90D1F" w:rsidRPr="00A90D1F">
        <w:t xml:space="preserve"> ремонт</w:t>
      </w:r>
      <w:r>
        <w:t>у</w:t>
      </w:r>
      <w:r w:rsidR="00A90D1F" w:rsidRPr="00A90D1F">
        <w:t xml:space="preserve"> помещения отдела ЗАГС</w:t>
      </w:r>
      <w:r>
        <w:t xml:space="preserve"> запланировано на 4 квартал</w:t>
      </w:r>
    </w:p>
    <w:p w:rsidR="00A90D1F" w:rsidRDefault="00E952E1" w:rsidP="006D0CFA">
      <w:pPr>
        <w:pStyle w:val="a4"/>
        <w:tabs>
          <w:tab w:val="left" w:pos="1260"/>
        </w:tabs>
        <w:spacing w:after="0"/>
        <w:ind w:firstLine="567"/>
        <w:jc w:val="both"/>
      </w:pPr>
      <w:r>
        <w:t>- оплата членских взносов в рамках п</w:t>
      </w:r>
      <w:r w:rsidR="00A90D1F" w:rsidRPr="00A90D1F">
        <w:t>родолжени</w:t>
      </w:r>
      <w:r>
        <w:t>я</w:t>
      </w:r>
      <w:r w:rsidR="00A90D1F" w:rsidRPr="00A90D1F">
        <w:t xml:space="preserve"> участия муниципального образования город Апатиты в организации межрегионального и межмуниципального сотрудничества</w:t>
      </w:r>
      <w:r>
        <w:t xml:space="preserve"> запланирована на 4 квартал</w:t>
      </w:r>
    </w:p>
    <w:p w:rsidR="00E952E1" w:rsidRPr="00DC1F01" w:rsidRDefault="00E952E1" w:rsidP="006D0CFA">
      <w:pPr>
        <w:pStyle w:val="a4"/>
        <w:tabs>
          <w:tab w:val="left" w:pos="1260"/>
        </w:tabs>
        <w:spacing w:after="0"/>
        <w:ind w:firstLine="567"/>
        <w:jc w:val="both"/>
      </w:pPr>
      <w:r>
        <w:t>- основная сумма выплаты сохраненной заработной платы сокращенным сотрудникам МКУ «МФЦ г.Апатиты» в связи с реорганизацией учреждения запланирована на 4 квартал.</w:t>
      </w:r>
    </w:p>
    <w:p w:rsidR="006D0CFA" w:rsidRPr="00DC1F01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DC1F01">
        <w:rPr>
          <w:b/>
        </w:rPr>
        <w:t>Подраздел 0203 «Мобилизационная и вневойсковая подготовка»</w:t>
      </w:r>
    </w:p>
    <w:p w:rsidR="00A12E99" w:rsidRPr="00BB0E6D" w:rsidRDefault="00A12E99" w:rsidP="00A12E99">
      <w:pPr>
        <w:pStyle w:val="a4"/>
        <w:tabs>
          <w:tab w:val="left" w:pos="1260"/>
        </w:tabs>
        <w:spacing w:after="0"/>
        <w:jc w:val="both"/>
      </w:pPr>
      <w:r w:rsidRPr="00DC1F01">
        <w:t xml:space="preserve">         </w:t>
      </w:r>
      <w:r w:rsidR="006D0CFA" w:rsidRPr="00DC1F01">
        <w:t xml:space="preserve">Бюджетные ассигнования на </w:t>
      </w:r>
      <w:r w:rsidR="008F28F9">
        <w:t>2022</w:t>
      </w:r>
      <w:r w:rsidR="006D0CFA" w:rsidRPr="00DC1F01">
        <w:t xml:space="preserve"> год по данному подразделу утверждены в сумме </w:t>
      </w:r>
      <w:r w:rsidR="008F28F9">
        <w:t>6 157,7</w:t>
      </w:r>
      <w:r w:rsidR="006D0CFA" w:rsidRPr="00DC1F01">
        <w:t xml:space="preserve"> тыс. рублей, кассовое исполнение составило </w:t>
      </w:r>
      <w:r w:rsidR="00B46C2D">
        <w:t>4 517,2</w:t>
      </w:r>
      <w:r w:rsidR="008F28F9">
        <w:t xml:space="preserve"> </w:t>
      </w:r>
      <w:r w:rsidR="006D0CFA" w:rsidRPr="00DC1F01">
        <w:t xml:space="preserve">тыс. рублей, что составляет </w:t>
      </w:r>
      <w:r w:rsidR="00B46C2D">
        <w:t>73,4</w:t>
      </w:r>
      <w:r w:rsidR="006D0CFA" w:rsidRPr="00DC1F01">
        <w:t xml:space="preserve"> % от годовых ассигнований. </w:t>
      </w:r>
    </w:p>
    <w:p w:rsidR="006D0CFA" w:rsidRPr="00DC1F01" w:rsidRDefault="006D0CFA" w:rsidP="00A12E99">
      <w:pPr>
        <w:pStyle w:val="a4"/>
        <w:tabs>
          <w:tab w:val="left" w:pos="1260"/>
        </w:tabs>
        <w:spacing w:after="0"/>
        <w:ind w:left="567"/>
        <w:jc w:val="both"/>
        <w:rPr>
          <w:b/>
        </w:rPr>
      </w:pPr>
      <w:r w:rsidRPr="00DC1F01">
        <w:rPr>
          <w:b/>
        </w:rPr>
        <w:t>Подраздел 0304 «Органы юстиции»</w:t>
      </w:r>
    </w:p>
    <w:p w:rsidR="00E514F7" w:rsidRDefault="00B313D7" w:rsidP="00B313D7">
      <w:pPr>
        <w:pStyle w:val="a4"/>
        <w:tabs>
          <w:tab w:val="left" w:pos="567"/>
        </w:tabs>
        <w:spacing w:after="0"/>
        <w:jc w:val="both"/>
      </w:pPr>
      <w:r w:rsidRPr="00DC1F01">
        <w:tab/>
      </w:r>
      <w:r w:rsidR="006D0CFA" w:rsidRPr="00DC1F01">
        <w:t xml:space="preserve">Бюджетные ассигнования на </w:t>
      </w:r>
      <w:r w:rsidR="008F28F9">
        <w:t>2022</w:t>
      </w:r>
      <w:r w:rsidR="006D0CFA" w:rsidRPr="00DC1F01">
        <w:t xml:space="preserve"> год по данному подразделу утверждены в сумме </w:t>
      </w:r>
      <w:r w:rsidR="006419B5">
        <w:t>2 979,8</w:t>
      </w:r>
      <w:r w:rsidR="006D0CFA" w:rsidRPr="00DC1F01">
        <w:t xml:space="preserve"> тыс. рублей, кассовое исполнение составило </w:t>
      </w:r>
      <w:r w:rsidR="00B46C2D">
        <w:t>2 299,7</w:t>
      </w:r>
      <w:r w:rsidR="006D0CFA" w:rsidRPr="00DC1F01">
        <w:t xml:space="preserve"> тыс. рублей, что составляет </w:t>
      </w:r>
      <w:r w:rsidR="00B46C2D">
        <w:t>77,2</w:t>
      </w:r>
      <w:r w:rsidR="006D0CFA" w:rsidRPr="00DC1F01">
        <w:t xml:space="preserve"> % от годовых ассигнований. </w:t>
      </w:r>
    </w:p>
    <w:p w:rsidR="006D0CFA" w:rsidRPr="00E514F7" w:rsidRDefault="00E514F7" w:rsidP="00B313D7">
      <w:pPr>
        <w:pStyle w:val="a4"/>
        <w:tabs>
          <w:tab w:val="left" w:pos="567"/>
        </w:tabs>
        <w:spacing w:after="0"/>
        <w:jc w:val="both"/>
        <w:rPr>
          <w:b/>
        </w:rPr>
      </w:pPr>
      <w:r>
        <w:tab/>
      </w:r>
      <w:r w:rsidR="00B313D7" w:rsidRPr="00FF5192">
        <w:rPr>
          <w:b/>
          <w:color w:val="FF0000"/>
        </w:rPr>
        <w:tab/>
      </w:r>
      <w:r w:rsidR="006D0CFA" w:rsidRPr="00E514F7">
        <w:rPr>
          <w:b/>
        </w:rPr>
        <w:t>Подраздел 0309 «Защита населения и территории от чрезвычайных ситуаций природного и техногенного характера, гражданская оборона»</w:t>
      </w:r>
    </w:p>
    <w:p w:rsidR="00B313D7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E514F7">
        <w:t xml:space="preserve">Бюджетные ассигнования на </w:t>
      </w:r>
      <w:r w:rsidR="008F28F9">
        <w:t>2022</w:t>
      </w:r>
      <w:r w:rsidRPr="00E514F7">
        <w:t xml:space="preserve"> год по данному подразделу утверждены в сумме </w:t>
      </w:r>
      <w:r w:rsidR="00B46C2D">
        <w:t>28 822,3</w:t>
      </w:r>
      <w:r w:rsidRPr="00E514F7">
        <w:t xml:space="preserve"> тыс. рублей, кассовое исполнение составило </w:t>
      </w:r>
      <w:r w:rsidR="00B46C2D">
        <w:t>19 500,6</w:t>
      </w:r>
      <w:r w:rsidRPr="00E514F7">
        <w:t xml:space="preserve"> тыс. рублей, что составляет </w:t>
      </w:r>
      <w:r w:rsidR="00B46C2D">
        <w:t>67,7</w:t>
      </w:r>
      <w:r w:rsidRPr="00E514F7">
        <w:t xml:space="preserve"> % от годовых ассигнований.  </w:t>
      </w:r>
    </w:p>
    <w:p w:rsidR="00B46C2D" w:rsidRDefault="00B46C2D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BB0E6D">
        <w:t xml:space="preserve">Кассовое исполнение ниже </w:t>
      </w:r>
      <w:r>
        <w:t>70</w:t>
      </w:r>
      <w:r w:rsidRPr="00BB0E6D">
        <w:t xml:space="preserve"> %</w:t>
      </w:r>
      <w:r>
        <w:t xml:space="preserve"> связано с сезонным характером распределения расходов на оплату энергоресурсов (отсутствие отопления в летний период).</w:t>
      </w:r>
    </w:p>
    <w:p w:rsidR="00793AD1" w:rsidRDefault="00793AD1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BB0E6D">
        <w:rPr>
          <w:b/>
        </w:rPr>
        <w:t>Подраздел 031</w:t>
      </w:r>
      <w:r>
        <w:rPr>
          <w:b/>
        </w:rPr>
        <w:t>1</w:t>
      </w:r>
      <w:r w:rsidRPr="00BB0E6D">
        <w:rPr>
          <w:b/>
        </w:rPr>
        <w:t xml:space="preserve"> «</w:t>
      </w:r>
      <w:r>
        <w:rPr>
          <w:b/>
        </w:rPr>
        <w:t>Миграционная политика»</w:t>
      </w:r>
    </w:p>
    <w:p w:rsidR="00793AD1" w:rsidRDefault="00793AD1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E514F7">
        <w:t xml:space="preserve">Бюджетные ассигнования на </w:t>
      </w:r>
      <w:r>
        <w:t>2022</w:t>
      </w:r>
      <w:r w:rsidRPr="00E514F7">
        <w:t xml:space="preserve"> год по данному подразделу утверждены в сумме </w:t>
      </w:r>
      <w:r w:rsidR="0047399B">
        <w:t>2 224,9</w:t>
      </w:r>
      <w:r w:rsidRPr="00E514F7">
        <w:t xml:space="preserve"> тыс. рублей, кассовое исполнение составило </w:t>
      </w:r>
      <w:r w:rsidR="0047399B">
        <w:t>1 266,2</w:t>
      </w:r>
      <w:r w:rsidRPr="00E514F7">
        <w:t xml:space="preserve"> тыс. рублей, что составляет </w:t>
      </w:r>
      <w:r w:rsidR="0047399B">
        <w:t>56,9</w:t>
      </w:r>
      <w:r w:rsidRPr="00E514F7">
        <w:t xml:space="preserve"> % от годовых ассигнований. </w:t>
      </w:r>
      <w:r w:rsidRPr="00BB0E6D">
        <w:t xml:space="preserve">Кассовое исполнение ниже </w:t>
      </w:r>
      <w:r w:rsidR="0047399B">
        <w:t>70</w:t>
      </w:r>
      <w:r w:rsidRPr="00BB0E6D">
        <w:t xml:space="preserve"> % </w:t>
      </w:r>
      <w:r w:rsidR="0047399B">
        <w:t>связано</w:t>
      </w:r>
      <w:r w:rsidRPr="00BB0E6D">
        <w:t xml:space="preserve"> с тем</w:t>
      </w:r>
      <w:r>
        <w:t xml:space="preserve">, что счета за питание и размещение в  пунктах временного пребывания граждан за </w:t>
      </w:r>
      <w:r w:rsidR="0047399B">
        <w:t>сентябрь</w:t>
      </w:r>
      <w:r>
        <w:t xml:space="preserve"> подлежат </w:t>
      </w:r>
      <w:r>
        <w:lastRenderedPageBreak/>
        <w:t xml:space="preserve">оплате в </w:t>
      </w:r>
      <w:r w:rsidR="0047399B">
        <w:t>октябре</w:t>
      </w:r>
      <w:r>
        <w:t xml:space="preserve"> </w:t>
      </w:r>
      <w:r w:rsidR="009D5A47">
        <w:t>2022 года.</w:t>
      </w:r>
      <w:r w:rsidR="0047399B">
        <w:t xml:space="preserve"> Кроме того сумма бюджетных ассигнований предусмотрена на период с апреля по декабрь 2022 года.</w:t>
      </w:r>
    </w:p>
    <w:p w:rsidR="006D0CFA" w:rsidRPr="00E514F7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BB0E6D">
        <w:rPr>
          <w:b/>
        </w:rPr>
        <w:t xml:space="preserve">Подраздел 0314 «Другие вопросы в </w:t>
      </w:r>
      <w:r w:rsidRPr="00E514F7">
        <w:rPr>
          <w:b/>
        </w:rPr>
        <w:t>области национальной безопасности и правоохранительной деятельности»</w:t>
      </w:r>
    </w:p>
    <w:p w:rsidR="006D0CFA" w:rsidRPr="009D5A47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E514F7">
        <w:t>Бюджетные ассигнования на 20</w:t>
      </w:r>
      <w:r w:rsidR="00B313D7" w:rsidRPr="00E514F7">
        <w:t>2</w:t>
      </w:r>
      <w:r w:rsidR="000B2BA5">
        <w:t>2</w:t>
      </w:r>
      <w:r w:rsidRPr="00E514F7">
        <w:t xml:space="preserve"> год по данному подразделу утверждены в сумме </w:t>
      </w:r>
      <w:r w:rsidR="00E514F7" w:rsidRPr="00E514F7">
        <w:t>7</w:t>
      </w:r>
      <w:r w:rsidR="000B2BA5">
        <w:t>43</w:t>
      </w:r>
      <w:r w:rsidR="00E514F7" w:rsidRPr="00E514F7">
        <w:t>,</w:t>
      </w:r>
      <w:r w:rsidR="000B2BA5">
        <w:t>5</w:t>
      </w:r>
      <w:r w:rsidRPr="00E514F7">
        <w:t xml:space="preserve"> тыс. рублей, кассовое исполнение составило </w:t>
      </w:r>
      <w:r w:rsidR="0047399B">
        <w:t>260,1</w:t>
      </w:r>
      <w:r w:rsidRPr="00E514F7">
        <w:t xml:space="preserve"> тыс. рублей</w:t>
      </w:r>
      <w:r w:rsidRPr="001D4A84">
        <w:t xml:space="preserve">, что составляет </w:t>
      </w:r>
      <w:r w:rsidR="00013058">
        <w:t>35,0</w:t>
      </w:r>
      <w:r w:rsidRPr="001D4A84">
        <w:t xml:space="preserve"> % от годовых ассигнований. </w:t>
      </w:r>
      <w:r w:rsidRPr="00BB0E6D">
        <w:t xml:space="preserve">Кассовое исполнение ниже </w:t>
      </w:r>
      <w:r w:rsidR="0047399B">
        <w:t>70</w:t>
      </w:r>
      <w:r w:rsidRPr="00BB0E6D">
        <w:t xml:space="preserve"> % в связи </w:t>
      </w:r>
      <w:r w:rsidRPr="009D5A47">
        <w:t>с тем,</w:t>
      </w:r>
      <w:r w:rsidR="00EA31F4" w:rsidRPr="009D5A47">
        <w:t xml:space="preserve"> что </w:t>
      </w:r>
      <w:r w:rsidR="00B313D7" w:rsidRPr="009D5A47">
        <w:t>осуществление р</w:t>
      </w:r>
      <w:r w:rsidRPr="009D5A47">
        <w:t>асход</w:t>
      </w:r>
      <w:r w:rsidR="00B313D7" w:rsidRPr="009D5A47">
        <w:t>ов</w:t>
      </w:r>
      <w:r w:rsidRPr="009D5A47">
        <w:t>, связанны</w:t>
      </w:r>
      <w:r w:rsidR="00B313D7" w:rsidRPr="009D5A47">
        <w:t>х</w:t>
      </w:r>
      <w:r w:rsidRPr="009D5A47">
        <w:t xml:space="preserve"> с деятельностью народных дружинников</w:t>
      </w:r>
      <w:r w:rsidR="00E514F7" w:rsidRPr="009D5A47">
        <w:t>, и мероприятия антитеррористической направленности</w:t>
      </w:r>
      <w:r w:rsidRPr="009D5A47">
        <w:t>, запланирован</w:t>
      </w:r>
      <w:r w:rsidR="00E514F7" w:rsidRPr="009D5A47">
        <w:t>ы</w:t>
      </w:r>
      <w:r w:rsidRPr="009D5A47">
        <w:t xml:space="preserve"> на 4 квартал </w:t>
      </w:r>
      <w:r w:rsidR="008F28F9" w:rsidRPr="009D5A47">
        <w:t>2022</w:t>
      </w:r>
      <w:r w:rsidRPr="009D5A47">
        <w:t xml:space="preserve"> года.</w:t>
      </w:r>
    </w:p>
    <w:p w:rsidR="000B2BA5" w:rsidRPr="009D5A47" w:rsidRDefault="000B2BA5" w:rsidP="000B2BA5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9D5A47">
        <w:rPr>
          <w:b/>
        </w:rPr>
        <w:t>Подраздел 0407 «Лесное хозяйство»</w:t>
      </w:r>
    </w:p>
    <w:p w:rsidR="000B2BA5" w:rsidRDefault="000B2BA5" w:rsidP="006D0CFA">
      <w:pPr>
        <w:pStyle w:val="a4"/>
        <w:tabs>
          <w:tab w:val="left" w:pos="1260"/>
        </w:tabs>
        <w:spacing w:after="0"/>
        <w:ind w:firstLine="567"/>
        <w:jc w:val="both"/>
      </w:pPr>
      <w:proofErr w:type="gramStart"/>
      <w:r w:rsidRPr="00E514F7">
        <w:t>Бюджетные ассигнования на 202</w:t>
      </w:r>
      <w:r>
        <w:t>2</w:t>
      </w:r>
      <w:r w:rsidRPr="00E514F7">
        <w:t xml:space="preserve"> год по данному подразделу утверждены в сумме </w:t>
      </w:r>
      <w:r>
        <w:t>259,4</w:t>
      </w:r>
      <w:r w:rsidRPr="00E514F7">
        <w:t xml:space="preserve"> тыс. рублей, </w:t>
      </w:r>
      <w:r w:rsidR="00BB0E6D">
        <w:t>кассовое исполнение отсутствует в связи с осуществления расходов</w:t>
      </w:r>
      <w:r w:rsidR="00BB0E6D" w:rsidRPr="00BB0E6D">
        <w:t xml:space="preserve"> </w:t>
      </w:r>
      <w:r w:rsidR="00BB0E6D">
        <w:t>по р</w:t>
      </w:r>
      <w:r w:rsidR="00BB0E6D" w:rsidRPr="00BB0E6D">
        <w:t>азработк</w:t>
      </w:r>
      <w:r w:rsidR="00BB0E6D">
        <w:t>е</w:t>
      </w:r>
      <w:r w:rsidR="00BB0E6D" w:rsidRPr="00BB0E6D">
        <w:t xml:space="preserve"> проекта </w:t>
      </w:r>
      <w:r w:rsidR="00BB0E6D">
        <w:t>«</w:t>
      </w:r>
      <w:r w:rsidR="00BB0E6D" w:rsidRPr="00BB0E6D">
        <w:t>Освоение городских лесов муниципального образования город Апатиты с подведомственной территорией Мурманской области на 2022-2026 г.г.</w:t>
      </w:r>
      <w:r w:rsidR="00BB0E6D">
        <w:t xml:space="preserve">» </w:t>
      </w:r>
      <w:r w:rsidR="009432FA">
        <w:t xml:space="preserve">в соответствии с заключенным контрактом </w:t>
      </w:r>
      <w:r w:rsidR="00BB0E6D">
        <w:t xml:space="preserve">в </w:t>
      </w:r>
      <w:r w:rsidR="00013058">
        <w:t>4</w:t>
      </w:r>
      <w:r w:rsidR="00BB0E6D">
        <w:t xml:space="preserve"> квартале 2022 года.</w:t>
      </w:r>
      <w:proofErr w:type="gramEnd"/>
    </w:p>
    <w:p w:rsidR="006D0CFA" w:rsidRPr="00E514F7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E514F7">
        <w:rPr>
          <w:b/>
        </w:rPr>
        <w:t>Подраздел 0410 «Связь и информатика»</w:t>
      </w:r>
    </w:p>
    <w:p w:rsidR="006D0CFA" w:rsidRPr="007E1355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strike/>
        </w:rPr>
      </w:pPr>
      <w:r w:rsidRPr="007E1355">
        <w:t xml:space="preserve">Бюджетные ассигнования на </w:t>
      </w:r>
      <w:r w:rsidR="008F28F9" w:rsidRPr="007E1355">
        <w:t>2022</w:t>
      </w:r>
      <w:r w:rsidRPr="007E1355">
        <w:t xml:space="preserve"> год по данному подразделу утверждены в сумме </w:t>
      </w:r>
      <w:r w:rsidR="00013058">
        <w:t>31,9</w:t>
      </w:r>
      <w:r w:rsidRPr="007E1355">
        <w:t xml:space="preserve"> тыс. рублей, ка</w:t>
      </w:r>
      <w:r w:rsidR="00D80BCC" w:rsidRPr="007E1355">
        <w:t xml:space="preserve">ссовое исполнение </w:t>
      </w:r>
      <w:r w:rsidR="007E1355" w:rsidRPr="007E1355">
        <w:t>0,0 тыс. рублей</w:t>
      </w:r>
      <w:r w:rsidRPr="007E1355">
        <w:t xml:space="preserve"> в связи с </w:t>
      </w:r>
      <w:r w:rsidR="00AB1809">
        <w:t>предоставлением счета к оплате</w:t>
      </w:r>
      <w:r w:rsidRPr="007E1355">
        <w:t xml:space="preserve"> </w:t>
      </w:r>
      <w:r w:rsidR="00AB1809">
        <w:t xml:space="preserve">по </w:t>
      </w:r>
      <w:r w:rsidRPr="007E1355">
        <w:t>заключенно</w:t>
      </w:r>
      <w:r w:rsidR="00AB1809">
        <w:t>му</w:t>
      </w:r>
      <w:r w:rsidRPr="007E1355">
        <w:t xml:space="preserve"> договор</w:t>
      </w:r>
      <w:r w:rsidR="00AB1809">
        <w:t>у</w:t>
      </w:r>
      <w:r w:rsidRPr="007E1355">
        <w:t xml:space="preserve"> на техническое сопровождение программного обеспечения «Система автоматизированного рабочего места муниципального образования»</w:t>
      </w:r>
      <w:r w:rsidR="00AB1809">
        <w:t xml:space="preserve"> в декабре текущего года за весь период действия договора</w:t>
      </w:r>
      <w:r w:rsidRPr="007E1355">
        <w:t>.</w:t>
      </w:r>
    </w:p>
    <w:p w:rsidR="006D0CFA" w:rsidRPr="001D4A84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1D4A84">
        <w:rPr>
          <w:b/>
        </w:rPr>
        <w:t>Подраздел 0412 «</w:t>
      </w:r>
      <w:r w:rsidR="000B2BA5">
        <w:rPr>
          <w:b/>
        </w:rPr>
        <w:t>Другие вопросы в области национальной экономики</w:t>
      </w:r>
      <w:r w:rsidRPr="001D4A84">
        <w:rPr>
          <w:b/>
        </w:rPr>
        <w:t>»</w:t>
      </w:r>
    </w:p>
    <w:p w:rsidR="001F6C9C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1D4A84">
        <w:t xml:space="preserve">Бюджетные ассигнования на </w:t>
      </w:r>
      <w:r w:rsidR="008F28F9">
        <w:t>2022</w:t>
      </w:r>
      <w:r w:rsidRPr="001D4A84">
        <w:t xml:space="preserve"> год по данному подразделу утверждены в сумме </w:t>
      </w:r>
      <w:r w:rsidR="000B2BA5">
        <w:t>1 399,3</w:t>
      </w:r>
      <w:r w:rsidRPr="001D4A84">
        <w:t xml:space="preserve"> тыс. рублей, кассовое исполнение составило </w:t>
      </w:r>
      <w:r w:rsidR="00AB1809">
        <w:t>1 232,0</w:t>
      </w:r>
      <w:r w:rsidRPr="001D4A84">
        <w:t xml:space="preserve"> тыс. рублей, что составляет </w:t>
      </w:r>
      <w:r w:rsidR="00AB1809">
        <w:t>88,0</w:t>
      </w:r>
      <w:r w:rsidRPr="001D4A84">
        <w:t xml:space="preserve"> % от годовых ассигнований. </w:t>
      </w:r>
    </w:p>
    <w:p w:rsidR="000B7EA7" w:rsidRPr="001F6C9C" w:rsidRDefault="000B7EA7" w:rsidP="000B7EA7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1F6C9C">
        <w:rPr>
          <w:b/>
        </w:rPr>
        <w:t>Подраздел 050</w:t>
      </w:r>
      <w:r>
        <w:rPr>
          <w:b/>
        </w:rPr>
        <w:t>1</w:t>
      </w:r>
      <w:r w:rsidRPr="001F6C9C">
        <w:rPr>
          <w:b/>
        </w:rPr>
        <w:t xml:space="preserve"> «</w:t>
      </w:r>
      <w:r>
        <w:rPr>
          <w:b/>
        </w:rPr>
        <w:t>Ж</w:t>
      </w:r>
      <w:r w:rsidRPr="001F6C9C">
        <w:rPr>
          <w:b/>
        </w:rPr>
        <w:t>илищно</w:t>
      </w:r>
      <w:r>
        <w:rPr>
          <w:b/>
        </w:rPr>
        <w:t>е</w:t>
      </w:r>
      <w:r w:rsidRPr="001F6C9C">
        <w:rPr>
          <w:b/>
        </w:rPr>
        <w:t xml:space="preserve"> хозяйств</w:t>
      </w:r>
      <w:r>
        <w:rPr>
          <w:b/>
        </w:rPr>
        <w:t>о</w:t>
      </w:r>
      <w:r w:rsidRPr="001F6C9C">
        <w:rPr>
          <w:b/>
        </w:rPr>
        <w:t>»</w:t>
      </w:r>
    </w:p>
    <w:p w:rsidR="000D6F23" w:rsidRDefault="000B7EA7" w:rsidP="000D6F23">
      <w:pPr>
        <w:pStyle w:val="a4"/>
        <w:tabs>
          <w:tab w:val="left" w:pos="1260"/>
        </w:tabs>
        <w:spacing w:after="0"/>
        <w:ind w:firstLine="567"/>
        <w:jc w:val="both"/>
      </w:pPr>
      <w:r w:rsidRPr="001F6C9C">
        <w:t xml:space="preserve">Бюджетные ассигнования на </w:t>
      </w:r>
      <w:r>
        <w:t>2022</w:t>
      </w:r>
      <w:r w:rsidRPr="001F6C9C">
        <w:t xml:space="preserve"> год по данному подразделу утверждены в сумме </w:t>
      </w:r>
      <w:r>
        <w:t>139,8</w:t>
      </w:r>
      <w:r w:rsidRPr="001F6C9C">
        <w:t xml:space="preserve"> тыс. рублей, кассовое исполнение </w:t>
      </w:r>
      <w:r w:rsidR="000D6F23" w:rsidRPr="001D4A84">
        <w:t xml:space="preserve">составило </w:t>
      </w:r>
      <w:r w:rsidR="00AB1809">
        <w:t>57,9</w:t>
      </w:r>
      <w:r w:rsidR="000D6F23" w:rsidRPr="001D4A84">
        <w:t xml:space="preserve"> тыс. рублей, что составляет </w:t>
      </w:r>
      <w:r w:rsidR="00AB1809">
        <w:t>41,4</w:t>
      </w:r>
      <w:r w:rsidR="000D6F23" w:rsidRPr="001D4A84">
        <w:t xml:space="preserve"> % от годовых ассигнований. </w:t>
      </w:r>
    </w:p>
    <w:p w:rsidR="000B7EA7" w:rsidRDefault="000D6F23" w:rsidP="000D6F23">
      <w:pPr>
        <w:pStyle w:val="a4"/>
        <w:tabs>
          <w:tab w:val="left" w:pos="1260"/>
        </w:tabs>
        <w:spacing w:after="0"/>
        <w:ind w:firstLine="567"/>
        <w:jc w:val="both"/>
      </w:pPr>
      <w:r w:rsidRPr="006B337A">
        <w:t xml:space="preserve">Кассовое исполнение ниже </w:t>
      </w:r>
      <w:r w:rsidR="00AB1809">
        <w:t>70</w:t>
      </w:r>
      <w:r w:rsidRPr="006B337A">
        <w:t xml:space="preserve"> % </w:t>
      </w:r>
      <w:r w:rsidR="004D7B7A">
        <w:t xml:space="preserve">связано </w:t>
      </w:r>
      <w:r w:rsidRPr="006B337A">
        <w:t xml:space="preserve">с тем, что </w:t>
      </w:r>
      <w:r w:rsidR="006B337A">
        <w:t xml:space="preserve">штатная единица </w:t>
      </w:r>
      <w:r w:rsidR="006B337A" w:rsidRPr="006B337A">
        <w:t>на осуществление органами местного самоуправления отдельных государственных полномочий Мурманской области в области жилищных отношений и жилищного строительства</w:t>
      </w:r>
      <w:r w:rsidR="006B337A">
        <w:t xml:space="preserve"> была введена в марте 202</w:t>
      </w:r>
      <w:r>
        <w:t>2</w:t>
      </w:r>
      <w:r w:rsidR="006B337A">
        <w:t xml:space="preserve"> года.</w:t>
      </w:r>
    </w:p>
    <w:p w:rsidR="000B7EA7" w:rsidRPr="001F6C9C" w:rsidRDefault="000B7EA7" w:rsidP="000B7EA7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1F6C9C">
        <w:rPr>
          <w:b/>
        </w:rPr>
        <w:t>Подраздел 050</w:t>
      </w:r>
      <w:r>
        <w:rPr>
          <w:b/>
        </w:rPr>
        <w:t>2</w:t>
      </w:r>
      <w:r w:rsidRPr="001F6C9C">
        <w:rPr>
          <w:b/>
        </w:rPr>
        <w:t xml:space="preserve"> «</w:t>
      </w:r>
      <w:r>
        <w:rPr>
          <w:b/>
        </w:rPr>
        <w:t>К</w:t>
      </w:r>
      <w:r w:rsidRPr="001F6C9C">
        <w:rPr>
          <w:b/>
        </w:rPr>
        <w:t>оммунально</w:t>
      </w:r>
      <w:r>
        <w:rPr>
          <w:b/>
        </w:rPr>
        <w:t>е</w:t>
      </w:r>
      <w:r w:rsidRPr="001F6C9C">
        <w:rPr>
          <w:b/>
        </w:rPr>
        <w:t xml:space="preserve"> хозяйств</w:t>
      </w:r>
      <w:r>
        <w:rPr>
          <w:b/>
        </w:rPr>
        <w:t>о</w:t>
      </w:r>
      <w:r w:rsidRPr="001F6C9C">
        <w:rPr>
          <w:b/>
        </w:rPr>
        <w:t>»</w:t>
      </w:r>
    </w:p>
    <w:p w:rsidR="000B7EA7" w:rsidRDefault="000B7EA7" w:rsidP="000B7EA7">
      <w:pPr>
        <w:pStyle w:val="a4"/>
        <w:tabs>
          <w:tab w:val="left" w:pos="1260"/>
        </w:tabs>
        <w:spacing w:after="0"/>
        <w:jc w:val="both"/>
      </w:pPr>
      <w:r>
        <w:t xml:space="preserve">         </w:t>
      </w:r>
      <w:r w:rsidRPr="001F6C9C">
        <w:t xml:space="preserve">Бюджетные ассигнования на </w:t>
      </w:r>
      <w:r>
        <w:t>2022</w:t>
      </w:r>
      <w:r w:rsidRPr="001F6C9C">
        <w:t xml:space="preserve"> год по данному подразделу утверждены в сумме </w:t>
      </w:r>
      <w:r w:rsidR="00F60374">
        <w:t>777,3</w:t>
      </w:r>
      <w:r w:rsidRPr="001F6C9C">
        <w:t xml:space="preserve"> тыс. рублей, кассовое исполнение </w:t>
      </w:r>
      <w:r>
        <w:t>отсутствует</w:t>
      </w:r>
      <w:r w:rsidR="006B337A">
        <w:t xml:space="preserve"> в связи с </w:t>
      </w:r>
      <w:r w:rsidR="00F60374">
        <w:t>предоставлением счета з</w:t>
      </w:r>
      <w:r w:rsidR="006B337A">
        <w:t>а р</w:t>
      </w:r>
      <w:r w:rsidR="006B337A" w:rsidRPr="006B337A">
        <w:t>азработк</w:t>
      </w:r>
      <w:r w:rsidR="006B337A">
        <w:t>у</w:t>
      </w:r>
      <w:r w:rsidR="006B337A" w:rsidRPr="006B337A">
        <w:t xml:space="preserve"> проекта </w:t>
      </w:r>
      <w:r w:rsidR="006B337A">
        <w:t>«</w:t>
      </w:r>
      <w:r w:rsidR="006B337A" w:rsidRPr="006B337A">
        <w:t>Программа комплексного развития систем коммунальной инфраструктуры муниципального образования город Апатиты с подведомственной территорией Мурманской области на 2022-2026 г.г.</w:t>
      </w:r>
      <w:r w:rsidR="006B337A">
        <w:t xml:space="preserve">» </w:t>
      </w:r>
      <w:r w:rsidR="00F60374">
        <w:t>в октябре</w:t>
      </w:r>
      <w:r w:rsidR="006B337A">
        <w:t xml:space="preserve"> 2022 года. </w:t>
      </w:r>
    </w:p>
    <w:p w:rsidR="006D0CFA" w:rsidRPr="001F6C9C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1F6C9C">
        <w:rPr>
          <w:b/>
        </w:rPr>
        <w:t>Подраздел 0505 «Другие вопросы в области жилищно-коммунального хозяйства»</w:t>
      </w:r>
    </w:p>
    <w:p w:rsidR="001F6C9C" w:rsidRDefault="00B649DA" w:rsidP="006D0CFA">
      <w:pPr>
        <w:pStyle w:val="a4"/>
        <w:tabs>
          <w:tab w:val="left" w:pos="1260"/>
        </w:tabs>
        <w:spacing w:after="0"/>
        <w:jc w:val="both"/>
      </w:pPr>
      <w:r>
        <w:t xml:space="preserve">         </w:t>
      </w:r>
      <w:proofErr w:type="gramStart"/>
      <w:r w:rsidR="006D0CFA" w:rsidRPr="001F6C9C">
        <w:t xml:space="preserve">Бюджетные ассигнования на </w:t>
      </w:r>
      <w:r w:rsidR="008F28F9">
        <w:t>2022</w:t>
      </w:r>
      <w:r w:rsidR="006D0CFA" w:rsidRPr="001F6C9C">
        <w:t xml:space="preserve"> год по данному подразделу утверждены в сумме </w:t>
      </w:r>
      <w:r w:rsidR="000B7EA7">
        <w:t>510,1</w:t>
      </w:r>
      <w:r w:rsidR="006D0CFA" w:rsidRPr="001F6C9C">
        <w:t xml:space="preserve"> тыс. рублей, кассовое исполнение </w:t>
      </w:r>
      <w:r w:rsidR="001F6C9C" w:rsidRPr="001F6C9C">
        <w:t xml:space="preserve">составило </w:t>
      </w:r>
      <w:r w:rsidR="00F8016A">
        <w:t>476,8</w:t>
      </w:r>
      <w:r w:rsidR="001F6C9C" w:rsidRPr="001F6C9C">
        <w:t xml:space="preserve"> тыс. рублей, что составляет </w:t>
      </w:r>
      <w:r w:rsidR="000B7EA7">
        <w:t>93,5</w:t>
      </w:r>
      <w:r w:rsidR="001F6C9C" w:rsidRPr="001F6C9C">
        <w:t xml:space="preserve"> %.</w:t>
      </w:r>
      <w:r w:rsidR="006B337A" w:rsidRPr="006B337A">
        <w:t xml:space="preserve"> </w:t>
      </w:r>
      <w:r w:rsidR="006B337A">
        <w:t>Расходы произведены за счет р</w:t>
      </w:r>
      <w:r w:rsidR="006B337A" w:rsidRPr="006B337A">
        <w:t>езервн</w:t>
      </w:r>
      <w:r w:rsidR="006B337A">
        <w:t>ого</w:t>
      </w:r>
      <w:r w:rsidR="006B337A" w:rsidRPr="006B337A">
        <w:t xml:space="preserve"> фонд</w:t>
      </w:r>
      <w:r w:rsidR="006B337A">
        <w:t>а</w:t>
      </w:r>
      <w:r w:rsidR="006B337A" w:rsidRPr="006B337A">
        <w:t xml:space="preserve"> администрации города Апатиты </w:t>
      </w:r>
      <w:r w:rsidR="006B337A">
        <w:t>и связаны</w:t>
      </w:r>
      <w:r w:rsidR="006B337A" w:rsidRPr="006B337A">
        <w:t xml:space="preserve"> с предотвращением влияния ухудшения экономической ситуации на развитие отраслей экономики, с профилактикой и устранением последствий распрост</w:t>
      </w:r>
      <w:r w:rsidR="006B337A">
        <w:t>ранения коронавирусной инфекции.</w:t>
      </w:r>
      <w:proofErr w:type="gramEnd"/>
    </w:p>
    <w:p w:rsidR="004D7B7A" w:rsidRDefault="004D7B7A" w:rsidP="006D0CFA">
      <w:pPr>
        <w:pStyle w:val="a4"/>
        <w:tabs>
          <w:tab w:val="left" w:pos="1260"/>
        </w:tabs>
        <w:spacing w:after="0"/>
        <w:jc w:val="both"/>
        <w:rPr>
          <w:b/>
        </w:rPr>
      </w:pPr>
      <w:r>
        <w:t xml:space="preserve">         </w:t>
      </w:r>
      <w:r w:rsidRPr="001F6C9C">
        <w:rPr>
          <w:b/>
        </w:rPr>
        <w:t>Подраздел 0</w:t>
      </w:r>
      <w:r>
        <w:rPr>
          <w:b/>
        </w:rPr>
        <w:t>6</w:t>
      </w:r>
      <w:r w:rsidRPr="001F6C9C">
        <w:rPr>
          <w:b/>
        </w:rPr>
        <w:t>05</w:t>
      </w:r>
      <w:r>
        <w:rPr>
          <w:b/>
        </w:rPr>
        <w:t xml:space="preserve"> «</w:t>
      </w:r>
      <w:r w:rsidRPr="004D7B7A">
        <w:rPr>
          <w:b/>
        </w:rPr>
        <w:t>Другие вопросы в области охраны окружающей среды</w:t>
      </w:r>
      <w:r>
        <w:rPr>
          <w:b/>
        </w:rPr>
        <w:t>»</w:t>
      </w:r>
    </w:p>
    <w:p w:rsidR="004D7B7A" w:rsidRDefault="004D7B7A" w:rsidP="004D7B7A">
      <w:pPr>
        <w:pStyle w:val="a4"/>
        <w:tabs>
          <w:tab w:val="left" w:pos="1260"/>
        </w:tabs>
        <w:spacing w:after="0"/>
        <w:jc w:val="both"/>
      </w:pPr>
      <w:r w:rsidRPr="001F6C9C">
        <w:t xml:space="preserve">          Бюджетные ассигнования на </w:t>
      </w:r>
      <w:r>
        <w:t>2022</w:t>
      </w:r>
      <w:r w:rsidRPr="001F6C9C">
        <w:t xml:space="preserve"> год по данному подразделу утверждены в сумме </w:t>
      </w:r>
      <w:r>
        <w:t>4 117,9</w:t>
      </w:r>
      <w:r w:rsidRPr="001F6C9C">
        <w:t xml:space="preserve"> тыс. рублей, кассовое исполнение составило </w:t>
      </w:r>
      <w:r>
        <w:t>2 243,5</w:t>
      </w:r>
      <w:r w:rsidRPr="001F6C9C">
        <w:t xml:space="preserve"> тыс. рублей, что составляет </w:t>
      </w:r>
      <w:r>
        <w:t>54,5% от годовых ассигнований.</w:t>
      </w:r>
      <w:r>
        <w:tab/>
      </w:r>
      <w:r w:rsidRPr="006B337A">
        <w:t xml:space="preserve">Кассовое исполнение ниже </w:t>
      </w:r>
      <w:r>
        <w:t>70</w:t>
      </w:r>
      <w:r w:rsidRPr="006B337A">
        <w:t xml:space="preserve"> % </w:t>
      </w:r>
      <w:r>
        <w:t>связано с неполным освоением сторонними организациями средств</w:t>
      </w:r>
      <w:r w:rsidRPr="004D7B7A">
        <w:t xml:space="preserve">  из областного бюджета на финансовое обеспечение (возмещение) расходов работодателей на выплату вознаграждения (заработной платы) гражданам, участвующим во временн</w:t>
      </w:r>
      <w:r>
        <w:t>ых общественно полезных работах.</w:t>
      </w:r>
    </w:p>
    <w:p w:rsidR="001F6C9C" w:rsidRDefault="001F6C9C" w:rsidP="006D0CFA">
      <w:pPr>
        <w:pStyle w:val="a4"/>
        <w:tabs>
          <w:tab w:val="left" w:pos="1260"/>
        </w:tabs>
        <w:spacing w:after="0"/>
        <w:jc w:val="both"/>
        <w:rPr>
          <w:b/>
        </w:rPr>
      </w:pPr>
      <w:r>
        <w:lastRenderedPageBreak/>
        <w:t xml:space="preserve">         </w:t>
      </w:r>
      <w:r w:rsidRPr="001F6C9C">
        <w:rPr>
          <w:b/>
        </w:rPr>
        <w:t>Подраздел 0909 «Другие вопросы в области здравоохранения»</w:t>
      </w:r>
    </w:p>
    <w:p w:rsidR="000D6F23" w:rsidRDefault="001F6C9C" w:rsidP="001F6C9C">
      <w:pPr>
        <w:pStyle w:val="a4"/>
        <w:tabs>
          <w:tab w:val="left" w:pos="1260"/>
        </w:tabs>
        <w:spacing w:after="0"/>
        <w:jc w:val="both"/>
      </w:pPr>
      <w:r w:rsidRPr="001F6C9C">
        <w:t xml:space="preserve">          Бюджетные ассигнования на </w:t>
      </w:r>
      <w:r w:rsidR="008F28F9">
        <w:t>2022</w:t>
      </w:r>
      <w:r w:rsidRPr="001F6C9C">
        <w:t xml:space="preserve"> год по данному подразделу утверждены в сумме </w:t>
      </w:r>
      <w:r w:rsidR="00FC2CA4">
        <w:t>2 094,1</w:t>
      </w:r>
      <w:r w:rsidRPr="001F6C9C">
        <w:t xml:space="preserve"> тыс. рублей, кассовое исполнение составило </w:t>
      </w:r>
      <w:r w:rsidR="00FC2CA4">
        <w:t>1 437,9</w:t>
      </w:r>
      <w:r w:rsidRPr="001F6C9C">
        <w:t xml:space="preserve"> тыс. рублей, что составляет </w:t>
      </w:r>
      <w:r w:rsidR="00FC2CA4">
        <w:t xml:space="preserve">68,7 </w:t>
      </w:r>
      <w:r w:rsidR="006B337A">
        <w:t xml:space="preserve">% </w:t>
      </w:r>
      <w:r w:rsidR="000D6F23">
        <w:t>от годовых ассигнований.</w:t>
      </w:r>
      <w:r w:rsidR="00FC2CA4">
        <w:t xml:space="preserve"> </w:t>
      </w:r>
      <w:proofErr w:type="gramStart"/>
      <w:r w:rsidR="00FC2CA4">
        <w:t>Дополнительные ассигнования на</w:t>
      </w:r>
      <w:r w:rsidR="00FC2CA4" w:rsidRPr="00FC2CA4">
        <w:t xml:space="preserve"> </w:t>
      </w:r>
      <w:r w:rsidR="00FC2CA4">
        <w:t>в</w:t>
      </w:r>
      <w:r w:rsidR="00FC2CA4" w:rsidRPr="00FC2CA4">
        <w:t>озмещение расходов по проезду в государственные областные медицинские организации Мурманской области, находящиеся за пределами муниципального образования город Апатиты с подведомственной территорией Мурманской области, и обратно отдельным категориям граждан по направлению врачей</w:t>
      </w:r>
      <w:r w:rsidR="00FC2CA4">
        <w:t>, а также на оплату у</w:t>
      </w:r>
      <w:r w:rsidR="00FC2CA4" w:rsidRPr="00FC2CA4">
        <w:t>слуг по транспортировке граждан г.Апатиты, в отношении которых не произведена госпитализация, в ночное время (с 01.00 до 06.00) из приёмного отделения АКЦГБ</w:t>
      </w:r>
      <w:proofErr w:type="gramEnd"/>
      <w:r w:rsidR="00FC2CA4" w:rsidRPr="00FC2CA4">
        <w:t xml:space="preserve"> г</w:t>
      </w:r>
      <w:proofErr w:type="gramStart"/>
      <w:r w:rsidR="00FC2CA4" w:rsidRPr="00FC2CA4">
        <w:t>.К</w:t>
      </w:r>
      <w:proofErr w:type="gramEnd"/>
      <w:r w:rsidR="00FC2CA4" w:rsidRPr="00FC2CA4">
        <w:t>ировска</w:t>
      </w:r>
      <w:r w:rsidR="00FC2CA4">
        <w:t xml:space="preserve"> были предусмотрены при уточнении бюджета в сентябре.</w:t>
      </w:r>
    </w:p>
    <w:p w:rsidR="006D0CFA" w:rsidRPr="001F6C9C" w:rsidRDefault="006D0CFA" w:rsidP="00E073B3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1F6C9C">
        <w:rPr>
          <w:b/>
        </w:rPr>
        <w:t>Подраздел 1001 «Пенсионное обеспечение»</w:t>
      </w:r>
    </w:p>
    <w:p w:rsidR="00996F0C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1F6C9C">
        <w:t xml:space="preserve">Бюджетные ассигнования на </w:t>
      </w:r>
      <w:r w:rsidR="008F28F9">
        <w:t>2022</w:t>
      </w:r>
      <w:r w:rsidRPr="001F6C9C">
        <w:t xml:space="preserve"> год по данному подразделу утверждены в сумме </w:t>
      </w:r>
      <w:r w:rsidR="00FC2CA4">
        <w:t>6 461,4</w:t>
      </w:r>
      <w:r w:rsidRPr="001F6C9C">
        <w:t xml:space="preserve"> тыс. рублей, кассовое исполнение составило </w:t>
      </w:r>
      <w:r w:rsidR="00FC2CA4">
        <w:t>4 803,3</w:t>
      </w:r>
      <w:r w:rsidRPr="001F6C9C">
        <w:t xml:space="preserve"> тыс. рублей, что составляет </w:t>
      </w:r>
      <w:r w:rsidR="00FC2CA4">
        <w:t>74,3</w:t>
      </w:r>
      <w:r w:rsidRPr="001F6C9C">
        <w:t>% от годовых ассигнований</w:t>
      </w:r>
      <w:r w:rsidR="00996F0C">
        <w:t>.</w:t>
      </w:r>
      <w:r w:rsidR="00FC5678">
        <w:t xml:space="preserve"> </w:t>
      </w:r>
    </w:p>
    <w:p w:rsidR="006D0CFA" w:rsidRPr="001F6C9C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1F6C9C">
        <w:rPr>
          <w:b/>
        </w:rPr>
        <w:t>Подраздел 1003 «Социальное обеспечение населения»</w:t>
      </w:r>
    </w:p>
    <w:p w:rsidR="005A1D27" w:rsidRPr="001F6C9C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1F6C9C">
        <w:t xml:space="preserve">Бюджетные ассигнования на </w:t>
      </w:r>
      <w:r w:rsidR="008F28F9">
        <w:t>2022</w:t>
      </w:r>
      <w:r w:rsidRPr="001F6C9C">
        <w:t xml:space="preserve"> год по данному подразделу утверждены в сумме </w:t>
      </w:r>
      <w:r w:rsidR="00FC2CA4">
        <w:t>457,2</w:t>
      </w:r>
      <w:r w:rsidRPr="001F6C9C">
        <w:t xml:space="preserve"> тыс. рублей, кассовое исполнение составило </w:t>
      </w:r>
      <w:r w:rsidR="00FC2CA4">
        <w:t>363,7</w:t>
      </w:r>
      <w:r w:rsidRPr="001F6C9C">
        <w:t xml:space="preserve"> тыс. рублей, что составляет </w:t>
      </w:r>
      <w:r w:rsidR="00FC2CA4">
        <w:t xml:space="preserve">79,6 </w:t>
      </w:r>
      <w:r w:rsidRPr="001F6C9C">
        <w:t xml:space="preserve">% от годовых ассигнований. </w:t>
      </w:r>
    </w:p>
    <w:p w:rsidR="006D0CFA" w:rsidRPr="00266713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266713">
        <w:rPr>
          <w:b/>
        </w:rPr>
        <w:t>Подраздел 1004 «Охрана семьи и детства»</w:t>
      </w:r>
    </w:p>
    <w:p w:rsidR="005A1D27" w:rsidRPr="00266713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266713">
        <w:t xml:space="preserve">Бюджетные ассигнования на </w:t>
      </w:r>
      <w:r w:rsidR="008F28F9">
        <w:t>2022</w:t>
      </w:r>
      <w:r w:rsidRPr="00266713">
        <w:t xml:space="preserve"> год по данному подразделу утверждены в сумме </w:t>
      </w:r>
      <w:r w:rsidR="00813482">
        <w:t>103 531,5</w:t>
      </w:r>
      <w:r w:rsidRPr="00266713">
        <w:t xml:space="preserve"> тыс. рублей, кассовое исполнение составило </w:t>
      </w:r>
      <w:r w:rsidR="00FC2CA4">
        <w:t>67 184,5</w:t>
      </w:r>
      <w:r w:rsidR="00F8016A">
        <w:t xml:space="preserve"> </w:t>
      </w:r>
      <w:r w:rsidRPr="00266713">
        <w:t xml:space="preserve">тыс. рублей, что составляет </w:t>
      </w:r>
      <w:r w:rsidR="00FC2CA4">
        <w:t xml:space="preserve">64,9 </w:t>
      </w:r>
      <w:r w:rsidRPr="00266713">
        <w:t xml:space="preserve">% от годовых ассигнований. </w:t>
      </w:r>
    </w:p>
    <w:p w:rsidR="001F6C9C" w:rsidRPr="00FC5678" w:rsidRDefault="001F6C9C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FC5678">
        <w:t xml:space="preserve">Кассовое исполнение ниже </w:t>
      </w:r>
      <w:r w:rsidR="00FC2CA4">
        <w:t>70</w:t>
      </w:r>
      <w:r w:rsidRPr="00FC5678">
        <w:t xml:space="preserve"> % в связи с тем, что </w:t>
      </w:r>
      <w:r w:rsidR="00FC2CA4">
        <w:t>на 01.10.2022</w:t>
      </w:r>
      <w:r w:rsidR="00266713" w:rsidRPr="00FC5678">
        <w:t xml:space="preserve"> выплата вознаграждения по договорам приемным родителям, опекунам совершеннолетних недееспособных граждан и </w:t>
      </w:r>
      <w:proofErr w:type="gramStart"/>
      <w:r w:rsidR="00266713" w:rsidRPr="00FC5678">
        <w:t>лицам, осуществляющим социальный патронат произведена</w:t>
      </w:r>
      <w:proofErr w:type="gramEnd"/>
      <w:r w:rsidR="00266713" w:rsidRPr="00FC5678">
        <w:t xml:space="preserve"> только за </w:t>
      </w:r>
      <w:r w:rsidR="00FC2CA4">
        <w:t>8</w:t>
      </w:r>
      <w:r w:rsidR="00266713" w:rsidRPr="00FC5678">
        <w:t xml:space="preserve"> месяц</w:t>
      </w:r>
      <w:r w:rsidR="000D6F23">
        <w:t>ев</w:t>
      </w:r>
      <w:r w:rsidR="00266713" w:rsidRPr="00FC5678">
        <w:t>.</w:t>
      </w:r>
    </w:p>
    <w:p w:rsidR="005A1D27" w:rsidRPr="00266713" w:rsidRDefault="005A1D27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266713">
        <w:rPr>
          <w:b/>
        </w:rPr>
        <w:t>Подраздел 1006 «Другие вопросы в области социальной политики»</w:t>
      </w:r>
    </w:p>
    <w:p w:rsidR="005A1D27" w:rsidRPr="00266713" w:rsidRDefault="005A1D27" w:rsidP="005A1D27">
      <w:pPr>
        <w:pStyle w:val="a4"/>
        <w:tabs>
          <w:tab w:val="left" w:pos="1260"/>
        </w:tabs>
        <w:spacing w:after="0"/>
        <w:ind w:firstLine="567"/>
        <w:jc w:val="both"/>
      </w:pPr>
      <w:r w:rsidRPr="00266713">
        <w:t xml:space="preserve">Бюджетные ассигнования на </w:t>
      </w:r>
      <w:r w:rsidR="008F28F9">
        <w:t>2022</w:t>
      </w:r>
      <w:r w:rsidRPr="00266713">
        <w:t xml:space="preserve"> год по данному подразделу утверждены в сумме </w:t>
      </w:r>
      <w:r w:rsidR="00FC2CA4">
        <w:t>4 687,3</w:t>
      </w:r>
      <w:r w:rsidRPr="00266713">
        <w:t xml:space="preserve"> тыс. рублей, кассовое исполнение </w:t>
      </w:r>
      <w:r w:rsidR="00F8016A" w:rsidRPr="00266713">
        <w:t xml:space="preserve">составило </w:t>
      </w:r>
      <w:r w:rsidR="000D6F23">
        <w:t>1 184,4</w:t>
      </w:r>
      <w:r w:rsidR="00F8016A" w:rsidRPr="00266713">
        <w:t xml:space="preserve"> тыс. рублей, что составляет </w:t>
      </w:r>
      <w:r w:rsidR="00FC2CA4">
        <w:t xml:space="preserve">25,3 </w:t>
      </w:r>
      <w:r w:rsidR="00F8016A" w:rsidRPr="00266713">
        <w:t>% от годовых ассигнований</w:t>
      </w:r>
      <w:r w:rsidR="00FC5678">
        <w:t>.</w:t>
      </w:r>
      <w:r w:rsidR="00FC5678" w:rsidRPr="00FC5678">
        <w:t xml:space="preserve"> Кассовое исполнение </w:t>
      </w:r>
      <w:r w:rsidR="00FC5678">
        <w:t xml:space="preserve">сложилось </w:t>
      </w:r>
      <w:r w:rsidR="00FC5678" w:rsidRPr="00FC5678">
        <w:t xml:space="preserve">ниже </w:t>
      </w:r>
      <w:r w:rsidR="00FC2CA4">
        <w:t>70</w:t>
      </w:r>
      <w:r w:rsidR="00FC5678" w:rsidRPr="00FC5678">
        <w:t xml:space="preserve"> % в связи с тем, что </w:t>
      </w:r>
      <w:r w:rsidR="00FC2CA4">
        <w:t xml:space="preserve">оплата </w:t>
      </w:r>
      <w:r w:rsidR="00FC5678">
        <w:t>расход</w:t>
      </w:r>
      <w:r w:rsidR="00FC2CA4">
        <w:t>ов</w:t>
      </w:r>
      <w:r w:rsidR="00FC5678">
        <w:t xml:space="preserve"> </w:t>
      </w:r>
      <w:r w:rsidR="00FC5678" w:rsidRPr="00FC5678">
        <w:t>на обеспечение условий доступности входных групп многоквартирных домов с учетом потребностей инвалидов</w:t>
      </w:r>
      <w:r w:rsidR="00FC5678">
        <w:t xml:space="preserve"> (обустройство пандусов) запланирован</w:t>
      </w:r>
      <w:r w:rsidR="00FC2CA4">
        <w:t>а</w:t>
      </w:r>
      <w:r w:rsidR="00FC5678">
        <w:t xml:space="preserve"> на </w:t>
      </w:r>
      <w:r w:rsidR="00FC2CA4">
        <w:t>4</w:t>
      </w:r>
      <w:r w:rsidR="000D6F23">
        <w:t xml:space="preserve"> квартал</w:t>
      </w:r>
      <w:r w:rsidR="00FC5678">
        <w:t xml:space="preserve"> 2022 года.</w:t>
      </w:r>
      <w:r w:rsidR="00FC2CA4">
        <w:t xml:space="preserve"> Кроме того не в полном объеме распределены</w:t>
      </w:r>
      <w:r w:rsidR="00FC2CA4" w:rsidRPr="00FC2CA4">
        <w:t xml:space="preserve"> субсидии из городского бюджета социально ориентированным некоммерческим организациям</w:t>
      </w:r>
      <w:r w:rsidR="00961DB3">
        <w:t xml:space="preserve"> (проведение конкурса запланировано на октябрь 2022 года).</w:t>
      </w:r>
    </w:p>
    <w:p w:rsidR="005A1D27" w:rsidRPr="00FF5192" w:rsidRDefault="005A1D27" w:rsidP="006D0CFA">
      <w:pPr>
        <w:pStyle w:val="a4"/>
        <w:tabs>
          <w:tab w:val="left" w:pos="1260"/>
        </w:tabs>
        <w:spacing w:after="0"/>
        <w:ind w:firstLine="567"/>
        <w:jc w:val="both"/>
        <w:rPr>
          <w:color w:val="FF0000"/>
        </w:rPr>
      </w:pPr>
    </w:p>
    <w:p w:rsidR="006D0CFA" w:rsidRPr="00266713" w:rsidRDefault="006D0CFA" w:rsidP="006D0CFA">
      <w:pPr>
        <w:pStyle w:val="a4"/>
        <w:tabs>
          <w:tab w:val="left" w:pos="1260"/>
        </w:tabs>
        <w:spacing w:after="0"/>
        <w:ind w:firstLine="567"/>
        <w:jc w:val="center"/>
        <w:rPr>
          <w:b/>
        </w:rPr>
      </w:pPr>
      <w:r w:rsidRPr="00266713">
        <w:rPr>
          <w:b/>
        </w:rPr>
        <w:t>Управление финансов</w:t>
      </w:r>
    </w:p>
    <w:p w:rsidR="006D0CFA" w:rsidRPr="00266713" w:rsidRDefault="006D0CFA" w:rsidP="006D0CFA">
      <w:pPr>
        <w:pStyle w:val="a4"/>
        <w:tabs>
          <w:tab w:val="left" w:pos="1260"/>
        </w:tabs>
        <w:spacing w:after="0"/>
        <w:ind w:firstLine="567"/>
        <w:jc w:val="center"/>
        <w:rPr>
          <w:b/>
        </w:rPr>
      </w:pPr>
    </w:p>
    <w:p w:rsidR="006D0CFA" w:rsidRPr="00266713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266713">
        <w:rPr>
          <w:b/>
        </w:rPr>
        <w:t>Подраздел 0113 «Другие общегосударственные вопросы»</w:t>
      </w:r>
    </w:p>
    <w:p w:rsidR="00266713" w:rsidRPr="00266713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266713">
        <w:t xml:space="preserve">Бюджетные ассигнования на </w:t>
      </w:r>
      <w:r w:rsidR="008F28F9">
        <w:t>2022</w:t>
      </w:r>
      <w:r w:rsidRPr="00266713">
        <w:t xml:space="preserve"> год по данному подразделу утверждены в сумме</w:t>
      </w:r>
      <w:r w:rsidR="00A14F6B" w:rsidRPr="00266713">
        <w:t xml:space="preserve"> </w:t>
      </w:r>
      <w:r w:rsidR="00961DB3">
        <w:t>5 300,4</w:t>
      </w:r>
      <w:r w:rsidRPr="00266713">
        <w:t xml:space="preserve"> тыс. рублей, кассовое исполнение составило </w:t>
      </w:r>
      <w:r w:rsidR="00961DB3">
        <w:t>270,4</w:t>
      </w:r>
      <w:r w:rsidRPr="00266713">
        <w:t xml:space="preserve"> тыс. рублей, что составляет</w:t>
      </w:r>
      <w:r w:rsidR="00A14F6B" w:rsidRPr="00266713">
        <w:t xml:space="preserve"> </w:t>
      </w:r>
      <w:r w:rsidR="00961DB3">
        <w:t>5,1</w:t>
      </w:r>
      <w:r w:rsidRPr="00266713">
        <w:t xml:space="preserve"> % от годовых ассигнований. </w:t>
      </w:r>
    </w:p>
    <w:p w:rsidR="006D0CFA" w:rsidRPr="00FC5678" w:rsidRDefault="000A1888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FC5678">
        <w:t xml:space="preserve">Кассовое исполнение ниже </w:t>
      </w:r>
      <w:r w:rsidR="00961DB3">
        <w:t>70</w:t>
      </w:r>
      <w:r w:rsidRPr="00FC5678">
        <w:t xml:space="preserve"> % </w:t>
      </w:r>
      <w:r w:rsidR="00D601C7" w:rsidRPr="00FC5678">
        <w:t xml:space="preserve">объясняется тем, что компенсация расходов на оплату стоимости проезда и провоза багажа при переезде лиц (работников), а также членов их семей, при заключении (расторжении) трудовых договоров с </w:t>
      </w:r>
      <w:proofErr w:type="gramStart"/>
      <w:r w:rsidR="00D601C7" w:rsidRPr="00FC5678">
        <w:t>организациями, финансируемыми из городского бюджета не осуществляется</w:t>
      </w:r>
      <w:proofErr w:type="gramEnd"/>
      <w:r w:rsidR="00D601C7" w:rsidRPr="00FC5678">
        <w:t xml:space="preserve"> Управлением финансов, а перераспределяется в соответствии с ходатайствами</w:t>
      </w:r>
      <w:r w:rsidR="00961DB3">
        <w:t xml:space="preserve"> главных распорядителей бюджетных средств</w:t>
      </w:r>
      <w:r w:rsidR="00D601C7" w:rsidRPr="00FC5678">
        <w:t>.</w:t>
      </w:r>
      <w:r w:rsidR="00961DB3">
        <w:t xml:space="preserve"> </w:t>
      </w:r>
      <w:r w:rsidR="00961DB3" w:rsidRPr="00961DB3">
        <w:t xml:space="preserve">Средства, зарезервированные на исполнение полномочий органов местного самоуправления по реализации Федерального Закона от 06.10.2003 № 131-ФЗ </w:t>
      </w:r>
      <w:r w:rsidR="00961DB3">
        <w:t>«</w:t>
      </w:r>
      <w:r w:rsidR="00961DB3" w:rsidRPr="00961DB3">
        <w:t>Об общих принципах организации местного самоуправления в Российской Федерации</w:t>
      </w:r>
      <w:r w:rsidR="00961DB3">
        <w:t>» также перераспределяются в процессе исполнения бюджета.</w:t>
      </w:r>
      <w:r w:rsidR="00266713" w:rsidRPr="00FC5678">
        <w:t xml:space="preserve"> Кроме того исполнение судебных актов по искам к муниципальному образованию носит вероятностный характер</w:t>
      </w:r>
      <w:r w:rsidR="00961DB3">
        <w:t xml:space="preserve">. </w:t>
      </w:r>
    </w:p>
    <w:p w:rsidR="00723762" w:rsidRPr="00723762" w:rsidRDefault="00266713" w:rsidP="00FC5678">
      <w:pPr>
        <w:pStyle w:val="a4"/>
        <w:tabs>
          <w:tab w:val="left" w:pos="567"/>
        </w:tabs>
        <w:spacing w:after="0"/>
        <w:jc w:val="both"/>
      </w:pPr>
      <w:r>
        <w:rPr>
          <w:b/>
        </w:rPr>
        <w:lastRenderedPageBreak/>
        <w:tab/>
      </w:r>
    </w:p>
    <w:p w:rsidR="006D0CFA" w:rsidRPr="009C0F97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9C0F97">
        <w:rPr>
          <w:b/>
        </w:rPr>
        <w:t>Подраздел 1301 «Обслуживание государственного</w:t>
      </w:r>
      <w:r w:rsidR="00215FE4">
        <w:rPr>
          <w:b/>
        </w:rPr>
        <w:t xml:space="preserve"> (</w:t>
      </w:r>
      <w:r w:rsidR="00215FE4" w:rsidRPr="009C0F97">
        <w:rPr>
          <w:b/>
        </w:rPr>
        <w:t>муниципального</w:t>
      </w:r>
      <w:r w:rsidR="00215FE4">
        <w:rPr>
          <w:b/>
        </w:rPr>
        <w:t>)</w:t>
      </w:r>
      <w:r w:rsidRPr="009C0F97">
        <w:rPr>
          <w:b/>
        </w:rPr>
        <w:t xml:space="preserve"> внутреннего долга»</w:t>
      </w:r>
    </w:p>
    <w:p w:rsidR="00215FE4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9C0F97">
        <w:t xml:space="preserve">Бюджетные ассигнования на </w:t>
      </w:r>
      <w:r w:rsidR="008F28F9">
        <w:t>2022</w:t>
      </w:r>
      <w:r w:rsidRPr="009C0F97">
        <w:t xml:space="preserve"> год по данному подразделу утверждены в сумме </w:t>
      </w:r>
      <w:r w:rsidR="00215FE4">
        <w:t>16 353,8</w:t>
      </w:r>
      <w:r w:rsidRPr="009C0F97">
        <w:t xml:space="preserve"> тыс. рублей, кассовое исполнение составило </w:t>
      </w:r>
      <w:r w:rsidR="00215FE4">
        <w:t>1 042,2</w:t>
      </w:r>
      <w:r w:rsidRPr="009C0F97">
        <w:t xml:space="preserve"> тыс. рублей</w:t>
      </w:r>
      <w:r w:rsidR="000A1888" w:rsidRPr="009C0F97">
        <w:t xml:space="preserve">, что составляет </w:t>
      </w:r>
      <w:r w:rsidR="00215FE4">
        <w:t>6,4</w:t>
      </w:r>
      <w:r w:rsidR="000A1888" w:rsidRPr="009C0F97">
        <w:t xml:space="preserve"> % от годовых ассигнований. </w:t>
      </w:r>
    </w:p>
    <w:p w:rsidR="007B1611" w:rsidRDefault="007B1611" w:rsidP="007B1611">
      <w:pPr>
        <w:ind w:firstLine="567"/>
        <w:jc w:val="both"/>
        <w:rPr>
          <w:rFonts w:eastAsia="Calibri"/>
          <w:sz w:val="24"/>
          <w:szCs w:val="24"/>
        </w:rPr>
      </w:pPr>
      <w:proofErr w:type="gramStart"/>
      <w:r>
        <w:rPr>
          <w:sz w:val="24"/>
          <w:szCs w:val="24"/>
        </w:rPr>
        <w:t xml:space="preserve">Кассовое исполнение ниже </w:t>
      </w:r>
      <w:r w:rsidR="009574C9">
        <w:rPr>
          <w:sz w:val="24"/>
          <w:szCs w:val="24"/>
        </w:rPr>
        <w:t>70</w:t>
      </w:r>
      <w:r>
        <w:rPr>
          <w:sz w:val="24"/>
          <w:szCs w:val="24"/>
        </w:rPr>
        <w:t xml:space="preserve"> % связано с тем, что ф</w:t>
      </w:r>
      <w:r>
        <w:rPr>
          <w:rFonts w:eastAsia="Calibri"/>
          <w:sz w:val="24"/>
          <w:szCs w:val="24"/>
        </w:rPr>
        <w:t xml:space="preserve">актический срок пользования кредитной линией, открытой в Банке «Йошкар-Ола» (ПАО) </w:t>
      </w:r>
      <w:r w:rsidR="000800D2">
        <w:rPr>
          <w:rFonts w:eastAsia="Calibri"/>
          <w:sz w:val="24"/>
          <w:szCs w:val="24"/>
        </w:rPr>
        <w:t>за 9 месяцев</w:t>
      </w:r>
      <w:r>
        <w:rPr>
          <w:rFonts w:eastAsia="Calibri"/>
          <w:sz w:val="24"/>
          <w:szCs w:val="24"/>
        </w:rPr>
        <w:t xml:space="preserve"> 2022 года (35 дней) сложился меньше запланированного (90 дней), фактический срок пользования кредитн</w:t>
      </w:r>
      <w:r w:rsidR="00DA5DB5">
        <w:rPr>
          <w:rFonts w:eastAsia="Calibri"/>
          <w:sz w:val="24"/>
          <w:szCs w:val="24"/>
        </w:rPr>
        <w:t>ой линией, открытой</w:t>
      </w:r>
      <w:r>
        <w:rPr>
          <w:rFonts w:eastAsia="Calibri"/>
          <w:sz w:val="24"/>
          <w:szCs w:val="24"/>
        </w:rPr>
        <w:t xml:space="preserve"> в ПАО Сбербанк </w:t>
      </w:r>
      <w:r w:rsidR="00DA5DB5">
        <w:rPr>
          <w:rFonts w:eastAsia="Calibri"/>
          <w:sz w:val="24"/>
          <w:szCs w:val="24"/>
        </w:rPr>
        <w:t xml:space="preserve">в 2020 году, </w:t>
      </w:r>
      <w:r w:rsidR="000800D2">
        <w:rPr>
          <w:rFonts w:eastAsia="Calibri"/>
          <w:sz w:val="24"/>
          <w:szCs w:val="24"/>
        </w:rPr>
        <w:t>за 9 месяцев 2022 года</w:t>
      </w:r>
      <w:r w:rsidR="00DA5DB5">
        <w:rPr>
          <w:rFonts w:eastAsia="Calibri"/>
          <w:sz w:val="24"/>
          <w:szCs w:val="24"/>
        </w:rPr>
        <w:t xml:space="preserve"> (29</w:t>
      </w:r>
      <w:r>
        <w:rPr>
          <w:rFonts w:eastAsia="Calibri"/>
          <w:sz w:val="24"/>
          <w:szCs w:val="24"/>
        </w:rPr>
        <w:t xml:space="preserve"> дней) сложился меньше запланированного (</w:t>
      </w:r>
      <w:r w:rsidR="000800D2">
        <w:rPr>
          <w:rFonts w:eastAsia="Calibri"/>
          <w:sz w:val="24"/>
          <w:szCs w:val="24"/>
        </w:rPr>
        <w:t>272 дня</w:t>
      </w:r>
      <w:r>
        <w:rPr>
          <w:rFonts w:eastAsia="Calibri"/>
          <w:sz w:val="24"/>
          <w:szCs w:val="24"/>
        </w:rPr>
        <w:t>)</w:t>
      </w:r>
      <w:r w:rsidR="00DA5DB5">
        <w:rPr>
          <w:rFonts w:eastAsia="Calibri"/>
          <w:sz w:val="24"/>
          <w:szCs w:val="24"/>
        </w:rPr>
        <w:t>, фактический срок пользования кредитной линией, открытой</w:t>
      </w:r>
      <w:proofErr w:type="gramEnd"/>
      <w:r w:rsidR="00DA5DB5">
        <w:rPr>
          <w:rFonts w:eastAsia="Calibri"/>
          <w:sz w:val="24"/>
          <w:szCs w:val="24"/>
        </w:rPr>
        <w:t xml:space="preserve"> в ПАО Сбербанк в 2021 году, </w:t>
      </w:r>
      <w:r w:rsidR="000800D2">
        <w:rPr>
          <w:rFonts w:eastAsia="Calibri"/>
          <w:sz w:val="24"/>
          <w:szCs w:val="24"/>
        </w:rPr>
        <w:t>за 9 месяцев</w:t>
      </w:r>
      <w:r w:rsidR="00DA5DB5">
        <w:rPr>
          <w:rFonts w:eastAsia="Calibri"/>
          <w:sz w:val="24"/>
          <w:szCs w:val="24"/>
        </w:rPr>
        <w:t xml:space="preserve"> 2022 года (28 дней) сложился меньше запланированного (</w:t>
      </w:r>
      <w:r w:rsidR="009C4969">
        <w:rPr>
          <w:rFonts w:eastAsia="Calibri"/>
          <w:sz w:val="24"/>
          <w:szCs w:val="24"/>
        </w:rPr>
        <w:t>272 дня</w:t>
      </w:r>
      <w:r w:rsidR="00DA5DB5">
        <w:rPr>
          <w:rFonts w:eastAsia="Calibri"/>
          <w:sz w:val="24"/>
          <w:szCs w:val="24"/>
        </w:rPr>
        <w:t>)</w:t>
      </w:r>
      <w:r>
        <w:rPr>
          <w:rFonts w:eastAsia="Calibri"/>
          <w:sz w:val="24"/>
          <w:szCs w:val="24"/>
        </w:rPr>
        <w:t>.</w:t>
      </w:r>
    </w:p>
    <w:p w:rsidR="006D0CFA" w:rsidRPr="005F7956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</w:p>
    <w:p w:rsidR="006D0CFA" w:rsidRDefault="006D0CFA" w:rsidP="006D0CFA">
      <w:pPr>
        <w:pStyle w:val="a4"/>
        <w:tabs>
          <w:tab w:val="left" w:pos="1260"/>
        </w:tabs>
        <w:spacing w:after="0"/>
        <w:ind w:firstLine="567"/>
        <w:jc w:val="center"/>
        <w:rPr>
          <w:b/>
        </w:rPr>
      </w:pPr>
      <w:r w:rsidRPr="00B27036">
        <w:rPr>
          <w:b/>
        </w:rPr>
        <w:t>Комитет по физической культуре и спорту</w:t>
      </w:r>
    </w:p>
    <w:p w:rsidR="000D6F23" w:rsidRPr="00B27036" w:rsidRDefault="000D6F23" w:rsidP="006D0CFA">
      <w:pPr>
        <w:pStyle w:val="a4"/>
        <w:tabs>
          <w:tab w:val="left" w:pos="1260"/>
        </w:tabs>
        <w:spacing w:after="0"/>
        <w:ind w:firstLine="567"/>
        <w:jc w:val="center"/>
        <w:rPr>
          <w:b/>
        </w:rPr>
      </w:pPr>
    </w:p>
    <w:p w:rsidR="000D6F23" w:rsidRPr="00EB364D" w:rsidRDefault="000D6F23" w:rsidP="000D6F23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EB364D">
        <w:rPr>
          <w:b/>
        </w:rPr>
        <w:t>Подраздел 0605 «Другие вопросы в области охраны окружающей среды»</w:t>
      </w:r>
    </w:p>
    <w:p w:rsidR="000D6F23" w:rsidRDefault="000D6F23" w:rsidP="000D6F23">
      <w:pPr>
        <w:pStyle w:val="a4"/>
        <w:tabs>
          <w:tab w:val="left" w:pos="1260"/>
        </w:tabs>
        <w:spacing w:after="0"/>
        <w:ind w:firstLine="567"/>
        <w:jc w:val="both"/>
      </w:pPr>
      <w:r w:rsidRPr="00EB364D">
        <w:t xml:space="preserve">Бюджетные ассигнования на </w:t>
      </w:r>
      <w:r>
        <w:t>2022</w:t>
      </w:r>
      <w:r w:rsidRPr="00EB364D">
        <w:t xml:space="preserve"> год по данному подразделу утверждены в сумме </w:t>
      </w:r>
      <w:r w:rsidR="009432FA">
        <w:t>1 230,4</w:t>
      </w:r>
      <w:r>
        <w:t xml:space="preserve"> </w:t>
      </w:r>
      <w:r w:rsidRPr="00EB364D">
        <w:t xml:space="preserve">тыс. рублей, кассовое исполнение составило </w:t>
      </w:r>
      <w:r w:rsidR="009432FA">
        <w:t>1 069,4</w:t>
      </w:r>
      <w:r w:rsidRPr="00EB364D">
        <w:t xml:space="preserve"> тыс. рублей, что составляет </w:t>
      </w:r>
      <w:r w:rsidR="009432FA">
        <w:t>86,9</w:t>
      </w:r>
      <w:r w:rsidRPr="00EB364D">
        <w:t xml:space="preserve"> % от годовых ассигнований.</w:t>
      </w:r>
    </w:p>
    <w:p w:rsidR="006D0CFA" w:rsidRPr="00B27036" w:rsidRDefault="000D6F23" w:rsidP="000D6F23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EB364D">
        <w:t xml:space="preserve"> </w:t>
      </w:r>
      <w:r w:rsidR="006D0CFA" w:rsidRPr="00B27036">
        <w:rPr>
          <w:b/>
        </w:rPr>
        <w:t>Подраздел 1101 «Физическая культура»</w:t>
      </w:r>
    </w:p>
    <w:p w:rsidR="006D0CFA" w:rsidRPr="00B27036" w:rsidRDefault="006D0CFA" w:rsidP="006D0CFA">
      <w:pPr>
        <w:pStyle w:val="a4"/>
        <w:tabs>
          <w:tab w:val="left" w:pos="567"/>
          <w:tab w:val="left" w:pos="1260"/>
        </w:tabs>
        <w:spacing w:after="0"/>
        <w:ind w:firstLine="567"/>
        <w:jc w:val="both"/>
      </w:pPr>
      <w:r w:rsidRPr="00B27036">
        <w:t xml:space="preserve">Бюджетные ассигнования на </w:t>
      </w:r>
      <w:r w:rsidR="008F28F9">
        <w:t>2022</w:t>
      </w:r>
      <w:r w:rsidRPr="00B27036">
        <w:t xml:space="preserve"> год по данному подразделу утверждены в сумме </w:t>
      </w:r>
      <w:r w:rsidR="009432FA">
        <w:t>65 380,6</w:t>
      </w:r>
      <w:r w:rsidRPr="00B27036">
        <w:t xml:space="preserve"> тыс. рублей, кассовое исполнение составило </w:t>
      </w:r>
      <w:r w:rsidR="009432FA">
        <w:t>52 012,4</w:t>
      </w:r>
      <w:r w:rsidRPr="00B27036">
        <w:t xml:space="preserve"> тыс. рублей, что составляет </w:t>
      </w:r>
      <w:r w:rsidR="009432FA">
        <w:t>79,6</w:t>
      </w:r>
      <w:r w:rsidRPr="00B27036">
        <w:t xml:space="preserve"> % от годовых ассигнований.</w:t>
      </w:r>
    </w:p>
    <w:p w:rsidR="006D0CFA" w:rsidRPr="00B27036" w:rsidRDefault="006D0CFA" w:rsidP="006D0CFA">
      <w:pPr>
        <w:pStyle w:val="a4"/>
        <w:tabs>
          <w:tab w:val="left" w:pos="567"/>
          <w:tab w:val="left" w:pos="1260"/>
        </w:tabs>
        <w:spacing w:after="0"/>
        <w:ind w:firstLine="567"/>
        <w:jc w:val="both"/>
        <w:rPr>
          <w:b/>
        </w:rPr>
      </w:pPr>
      <w:r w:rsidRPr="00B27036">
        <w:rPr>
          <w:b/>
        </w:rPr>
        <w:t>Подраздел 1102 «Массовый спорт»</w:t>
      </w:r>
    </w:p>
    <w:p w:rsidR="006D0CFA" w:rsidRPr="00C27C57" w:rsidRDefault="006D0CFA" w:rsidP="006D0CFA">
      <w:pPr>
        <w:pStyle w:val="a4"/>
        <w:tabs>
          <w:tab w:val="left" w:pos="567"/>
          <w:tab w:val="left" w:pos="1260"/>
        </w:tabs>
        <w:spacing w:after="0"/>
        <w:ind w:firstLine="567"/>
        <w:jc w:val="both"/>
      </w:pPr>
      <w:r w:rsidRPr="00B27036">
        <w:t xml:space="preserve">Бюджетные ассигнования на </w:t>
      </w:r>
      <w:r w:rsidR="008F28F9">
        <w:t>2022</w:t>
      </w:r>
      <w:r w:rsidRPr="00B27036">
        <w:t xml:space="preserve"> год по данному подразделу утверждены в сумме </w:t>
      </w:r>
      <w:r w:rsidR="009432FA">
        <w:t>14 250,0</w:t>
      </w:r>
      <w:r w:rsidRPr="00B27036">
        <w:t xml:space="preserve"> тыс. рублей, кассовое исполнение составило </w:t>
      </w:r>
      <w:r w:rsidR="009432FA">
        <w:t>13 476,3</w:t>
      </w:r>
      <w:r w:rsidRPr="00B27036">
        <w:t xml:space="preserve"> тыс. рублей, что составляет </w:t>
      </w:r>
      <w:r w:rsidR="009432FA">
        <w:t>94,6</w:t>
      </w:r>
      <w:r w:rsidRPr="00B27036">
        <w:t xml:space="preserve"> % от годовых ассигнований</w:t>
      </w:r>
      <w:r w:rsidR="00C27C57">
        <w:t>.</w:t>
      </w:r>
    </w:p>
    <w:p w:rsidR="006D0CFA" w:rsidRPr="00B27036" w:rsidRDefault="006D0CFA" w:rsidP="006D0CFA">
      <w:pPr>
        <w:pStyle w:val="a4"/>
        <w:tabs>
          <w:tab w:val="left" w:pos="567"/>
          <w:tab w:val="left" w:pos="1260"/>
        </w:tabs>
        <w:spacing w:after="0"/>
        <w:ind w:firstLine="567"/>
        <w:jc w:val="both"/>
        <w:rPr>
          <w:b/>
        </w:rPr>
      </w:pPr>
      <w:r w:rsidRPr="00B27036">
        <w:rPr>
          <w:b/>
        </w:rPr>
        <w:t>Подраздел 1103 «Спорт высших достижений»</w:t>
      </w:r>
    </w:p>
    <w:p w:rsidR="006D0CFA" w:rsidRPr="00B27036" w:rsidRDefault="006D0CFA" w:rsidP="006D0CFA">
      <w:pPr>
        <w:pStyle w:val="a4"/>
        <w:tabs>
          <w:tab w:val="left" w:pos="567"/>
          <w:tab w:val="left" w:pos="1260"/>
        </w:tabs>
        <w:spacing w:after="0"/>
        <w:ind w:firstLine="567"/>
        <w:jc w:val="both"/>
      </w:pPr>
      <w:r w:rsidRPr="00B27036">
        <w:t xml:space="preserve">Бюджетные ассигнования на </w:t>
      </w:r>
      <w:r w:rsidR="008F28F9">
        <w:t>2022</w:t>
      </w:r>
      <w:r w:rsidRPr="00B27036">
        <w:t xml:space="preserve"> год по данному подразделу утверждены в сумме </w:t>
      </w:r>
      <w:r w:rsidR="009432FA">
        <w:t>101 090,9</w:t>
      </w:r>
      <w:r w:rsidRPr="00B27036">
        <w:t xml:space="preserve"> тыс. рублей, кассовое исполнение составило </w:t>
      </w:r>
      <w:r w:rsidR="009432FA">
        <w:t>76 821,0</w:t>
      </w:r>
      <w:r w:rsidRPr="00B27036">
        <w:t xml:space="preserve"> тыс. рублей, что составляет </w:t>
      </w:r>
      <w:r w:rsidR="009432FA">
        <w:t>76,0</w:t>
      </w:r>
      <w:r w:rsidR="00C03220" w:rsidRPr="00B27036">
        <w:t xml:space="preserve"> </w:t>
      </w:r>
      <w:r w:rsidRPr="00B27036">
        <w:t>% от годовых ассигнований.</w:t>
      </w:r>
    </w:p>
    <w:p w:rsidR="006D0CFA" w:rsidRPr="008C0375" w:rsidRDefault="006D0CFA" w:rsidP="006D0CFA">
      <w:pPr>
        <w:pStyle w:val="a4"/>
        <w:tabs>
          <w:tab w:val="left" w:pos="567"/>
          <w:tab w:val="left" w:pos="1260"/>
        </w:tabs>
        <w:spacing w:after="0"/>
        <w:ind w:firstLine="567"/>
        <w:jc w:val="both"/>
        <w:rPr>
          <w:b/>
        </w:rPr>
      </w:pPr>
      <w:r w:rsidRPr="008C0375">
        <w:rPr>
          <w:b/>
        </w:rPr>
        <w:t>Подраздел 1105 «Другие вопросы в области физической культуры и спорта»</w:t>
      </w:r>
    </w:p>
    <w:p w:rsidR="006D0CFA" w:rsidRPr="008C0375" w:rsidRDefault="006D0CFA" w:rsidP="00AF628F">
      <w:pPr>
        <w:pStyle w:val="a4"/>
        <w:tabs>
          <w:tab w:val="left" w:pos="567"/>
          <w:tab w:val="left" w:pos="1260"/>
        </w:tabs>
        <w:spacing w:after="0"/>
        <w:ind w:firstLine="567"/>
        <w:jc w:val="both"/>
      </w:pPr>
      <w:r w:rsidRPr="008C0375">
        <w:t xml:space="preserve">Бюджетные ассигнования на </w:t>
      </w:r>
      <w:r w:rsidR="008F28F9" w:rsidRPr="008C0375">
        <w:t>2022</w:t>
      </w:r>
      <w:r w:rsidRPr="008C0375">
        <w:t xml:space="preserve"> год по данному подразделу утверждены в сумме </w:t>
      </w:r>
      <w:r w:rsidR="009432FA">
        <w:t>9 367,4</w:t>
      </w:r>
      <w:r w:rsidRPr="008C0375">
        <w:t xml:space="preserve"> тыс. рублей, кассовое исполнение составило </w:t>
      </w:r>
      <w:r w:rsidR="009432FA">
        <w:t>5 325,0</w:t>
      </w:r>
      <w:r w:rsidRPr="008C0375">
        <w:t xml:space="preserve"> тыс. рублей, что составляет </w:t>
      </w:r>
      <w:r w:rsidR="009432FA">
        <w:t>56,9</w:t>
      </w:r>
      <w:r w:rsidRPr="008C0375">
        <w:t xml:space="preserve"> % от годовых ассигнований. </w:t>
      </w:r>
    </w:p>
    <w:p w:rsidR="008C0375" w:rsidRPr="008C0375" w:rsidRDefault="008C0375" w:rsidP="008C0375">
      <w:pPr>
        <w:pStyle w:val="a4"/>
        <w:tabs>
          <w:tab w:val="left" w:pos="567"/>
          <w:tab w:val="left" w:pos="1260"/>
        </w:tabs>
        <w:spacing w:after="0"/>
        <w:ind w:firstLine="567"/>
        <w:jc w:val="both"/>
      </w:pPr>
      <w:proofErr w:type="gramStart"/>
      <w:r w:rsidRPr="008C0375">
        <w:t xml:space="preserve">Кассовое исполнение ниже </w:t>
      </w:r>
      <w:r w:rsidR="009432FA">
        <w:t>70</w:t>
      </w:r>
      <w:r w:rsidRPr="008C0375">
        <w:t xml:space="preserve"> % связано с тем, что расходы на проведение ежегодного конкурса на присуждение премий и награждение по итогам спортивного года с целью стимулирования деятельности спортсменов, тренеров, сборных команд по видам спорта, спортивных федераций и организаций, специалистов и физкультурного актива, присуждение премий Администрации города Апатиты одарённым детям</w:t>
      </w:r>
      <w:r w:rsidR="009432FA">
        <w:t xml:space="preserve"> </w:t>
      </w:r>
      <w:r w:rsidR="009432FA" w:rsidRPr="008C0375">
        <w:t>запланированы на 3-4 кварталы</w:t>
      </w:r>
      <w:r w:rsidR="009432FA">
        <w:t xml:space="preserve"> 2022 года. </w:t>
      </w:r>
      <w:proofErr w:type="gramEnd"/>
    </w:p>
    <w:p w:rsidR="006D0CFA" w:rsidRPr="00AF628F" w:rsidRDefault="006D0CFA" w:rsidP="006D0CFA">
      <w:pPr>
        <w:pStyle w:val="a4"/>
        <w:spacing w:after="0"/>
        <w:ind w:firstLine="567"/>
        <w:jc w:val="center"/>
        <w:rPr>
          <w:b/>
        </w:rPr>
      </w:pPr>
      <w:r w:rsidRPr="00AF628F">
        <w:rPr>
          <w:b/>
        </w:rPr>
        <w:t>Совет депутатов города Апатиты</w:t>
      </w:r>
    </w:p>
    <w:p w:rsidR="006D0CFA" w:rsidRPr="00AF628F" w:rsidRDefault="006D0CFA" w:rsidP="006D0CFA">
      <w:pPr>
        <w:pStyle w:val="a4"/>
        <w:spacing w:after="0"/>
        <w:ind w:firstLine="567"/>
        <w:jc w:val="center"/>
        <w:rPr>
          <w:b/>
        </w:rPr>
      </w:pPr>
    </w:p>
    <w:p w:rsidR="006D0CFA" w:rsidRPr="00AF628F" w:rsidRDefault="006D0CFA" w:rsidP="006D0CFA">
      <w:pPr>
        <w:tabs>
          <w:tab w:val="left" w:pos="1260"/>
        </w:tabs>
        <w:ind w:firstLine="567"/>
        <w:jc w:val="both"/>
        <w:rPr>
          <w:b/>
          <w:sz w:val="24"/>
          <w:szCs w:val="24"/>
          <w:lang w:eastAsia="ar-SA"/>
        </w:rPr>
      </w:pPr>
      <w:r w:rsidRPr="00AF628F">
        <w:rPr>
          <w:b/>
          <w:sz w:val="24"/>
          <w:szCs w:val="24"/>
          <w:lang w:eastAsia="ar-SA"/>
        </w:rPr>
        <w:t xml:space="preserve">Подраздел 0102 «Функционирование высшего должностного лица субъекта Российской Федерации и муниципального образования» </w:t>
      </w:r>
    </w:p>
    <w:p w:rsidR="00FB59DA" w:rsidRPr="00AF628F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AF628F">
        <w:t xml:space="preserve">Бюджетные ассигнования на </w:t>
      </w:r>
      <w:r w:rsidR="008F28F9">
        <w:t>2022</w:t>
      </w:r>
      <w:r w:rsidRPr="00AF628F">
        <w:t xml:space="preserve"> год по данному подразделу утверждены в сумме </w:t>
      </w:r>
      <w:r w:rsidR="00136D28">
        <w:t>2</w:t>
      </w:r>
      <w:r w:rsidR="009432FA">
        <w:t> 864,8</w:t>
      </w:r>
      <w:r w:rsidRPr="00AF628F">
        <w:t xml:space="preserve"> тыс. рублей, кассовое исполнение составило </w:t>
      </w:r>
      <w:r w:rsidR="009432FA">
        <w:t>2 061,1</w:t>
      </w:r>
      <w:r w:rsidRPr="00AF628F">
        <w:t xml:space="preserve"> тыс. рублей, что составляет </w:t>
      </w:r>
      <w:r w:rsidR="009432FA">
        <w:t>71,9</w:t>
      </w:r>
      <w:r w:rsidRPr="00AF628F">
        <w:t xml:space="preserve"> % от годовых ассигнований. </w:t>
      </w:r>
    </w:p>
    <w:p w:rsidR="006D0CFA" w:rsidRPr="00AF628F" w:rsidRDefault="00FB59D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AF628F">
        <w:rPr>
          <w:b/>
        </w:rPr>
        <w:t>Под</w:t>
      </w:r>
      <w:r w:rsidR="006D0CFA" w:rsidRPr="00AF628F">
        <w:rPr>
          <w:b/>
        </w:rPr>
        <w:t>раздел 0103 «Функционирование законодательных (представительных) органов государственной власти и представительных органов муниципальных образований»</w:t>
      </w:r>
    </w:p>
    <w:p w:rsidR="00C27C57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AF628F">
        <w:lastRenderedPageBreak/>
        <w:t xml:space="preserve">Бюджетные ассигнования на </w:t>
      </w:r>
      <w:r w:rsidR="008F28F9">
        <w:t>2022</w:t>
      </w:r>
      <w:r w:rsidRPr="00AF628F">
        <w:t xml:space="preserve"> год по данному подразделу утверждены в сумме </w:t>
      </w:r>
      <w:r w:rsidR="009432FA">
        <w:t>7 580,1</w:t>
      </w:r>
      <w:r w:rsidRPr="00AF628F">
        <w:t xml:space="preserve"> тыс. рублей, кассовое исполнение составило </w:t>
      </w:r>
      <w:r w:rsidR="009432FA">
        <w:t>5 090,2</w:t>
      </w:r>
      <w:r w:rsidRPr="00AF628F">
        <w:t xml:space="preserve"> тыс. рублей, что составляет </w:t>
      </w:r>
      <w:r w:rsidR="009432FA">
        <w:t>67,2</w:t>
      </w:r>
      <w:r w:rsidRPr="00AF628F">
        <w:t xml:space="preserve"> % от годовых ассигнований.</w:t>
      </w:r>
    </w:p>
    <w:p w:rsidR="00C27C57" w:rsidRPr="00BB0E6D" w:rsidRDefault="006D0CFA" w:rsidP="00C27C57">
      <w:pPr>
        <w:pStyle w:val="a4"/>
        <w:tabs>
          <w:tab w:val="left" w:pos="1260"/>
        </w:tabs>
        <w:spacing w:after="0"/>
        <w:ind w:firstLine="567"/>
        <w:jc w:val="both"/>
      </w:pPr>
      <w:r w:rsidRPr="00AF628F">
        <w:t xml:space="preserve"> </w:t>
      </w:r>
      <w:r w:rsidR="00C27C57" w:rsidRPr="00BB0E6D">
        <w:t xml:space="preserve">Кассовое исполнение ниже </w:t>
      </w:r>
      <w:r w:rsidR="009432FA">
        <w:t>70</w:t>
      </w:r>
      <w:r w:rsidR="00C27C57" w:rsidRPr="00BB0E6D">
        <w:t xml:space="preserve"> % </w:t>
      </w:r>
      <w:r w:rsidR="00795E21">
        <w:t>связано</w:t>
      </w:r>
      <w:r w:rsidR="00C27C57" w:rsidRPr="00BB0E6D">
        <w:t xml:space="preserve"> с тем, что </w:t>
      </w:r>
      <w:r w:rsidR="009432FA">
        <w:t>осуществление расходов на проведение диспансеризации муниципальных служащих заплани</w:t>
      </w:r>
      <w:r w:rsidR="00884BB0">
        <w:t>ров</w:t>
      </w:r>
      <w:r w:rsidR="009432FA">
        <w:t>ано на 4 квартал 2022 года.</w:t>
      </w:r>
      <w:r w:rsidR="00C27C57" w:rsidRPr="00BB0E6D">
        <w:t xml:space="preserve">  </w:t>
      </w:r>
    </w:p>
    <w:p w:rsidR="00E43DAF" w:rsidRPr="00AF628F" w:rsidRDefault="00E43DAF" w:rsidP="00E43DAF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AF628F">
        <w:rPr>
          <w:b/>
        </w:rPr>
        <w:t>Подраздел 01</w:t>
      </w:r>
      <w:r>
        <w:rPr>
          <w:b/>
        </w:rPr>
        <w:t>07</w:t>
      </w:r>
      <w:r w:rsidRPr="00AF628F">
        <w:rPr>
          <w:b/>
        </w:rPr>
        <w:t xml:space="preserve"> «</w:t>
      </w:r>
      <w:r>
        <w:rPr>
          <w:b/>
        </w:rPr>
        <w:t>Обеспечение и проведение выборов и референдумов</w:t>
      </w:r>
      <w:r w:rsidRPr="00AF628F">
        <w:rPr>
          <w:b/>
        </w:rPr>
        <w:t>»</w:t>
      </w:r>
    </w:p>
    <w:p w:rsidR="00C40762" w:rsidRDefault="00E43DAF" w:rsidP="00C40762">
      <w:pPr>
        <w:pStyle w:val="a4"/>
        <w:tabs>
          <w:tab w:val="left" w:pos="1260"/>
        </w:tabs>
        <w:spacing w:after="0"/>
        <w:ind w:firstLine="567"/>
        <w:jc w:val="both"/>
      </w:pPr>
      <w:r w:rsidRPr="00AF628F">
        <w:t>Бюджетные ассигнования на 202</w:t>
      </w:r>
      <w:r>
        <w:t>2</w:t>
      </w:r>
      <w:r w:rsidRPr="00AF628F">
        <w:t xml:space="preserve"> год по данному подразделу утверждены в сумме </w:t>
      </w:r>
      <w:r>
        <w:t>2 527,8</w:t>
      </w:r>
      <w:r w:rsidRPr="00AF628F">
        <w:t xml:space="preserve"> тыс. рублей, кассовое исполнение </w:t>
      </w:r>
      <w:r w:rsidR="008C0375">
        <w:t xml:space="preserve">составило 2 527,8 тыс. рублей, </w:t>
      </w:r>
      <w:r w:rsidR="00C40762" w:rsidRPr="00AF628F">
        <w:t xml:space="preserve">что составляет </w:t>
      </w:r>
      <w:r w:rsidR="00C40762">
        <w:t>100,0</w:t>
      </w:r>
      <w:r w:rsidR="00C40762" w:rsidRPr="00AF628F">
        <w:t xml:space="preserve"> % от годовых ассигнований.</w:t>
      </w:r>
    </w:p>
    <w:p w:rsidR="006D0CFA" w:rsidRPr="00AF628F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AF628F">
        <w:rPr>
          <w:b/>
        </w:rPr>
        <w:t>Подраздел 0113 «Другие общегосударственные вопросы»</w:t>
      </w:r>
    </w:p>
    <w:p w:rsidR="00E43DAF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AF628F">
        <w:t>Бюджетные ассигнования на 20</w:t>
      </w:r>
      <w:r w:rsidR="00AF628F" w:rsidRPr="00AF628F">
        <w:t>2</w:t>
      </w:r>
      <w:r w:rsidR="00E43DAF">
        <w:t>2</w:t>
      </w:r>
      <w:r w:rsidRPr="00AF628F">
        <w:t xml:space="preserve"> год по данному подразделу утверждены в сумме 13,0 тыс. рублей, </w:t>
      </w:r>
      <w:r w:rsidR="00E43DAF" w:rsidRPr="00AF628F">
        <w:t xml:space="preserve">кассовое исполнение составило </w:t>
      </w:r>
      <w:r w:rsidR="00E43DAF">
        <w:t>4,4</w:t>
      </w:r>
      <w:r w:rsidR="00E43DAF" w:rsidRPr="00AF628F">
        <w:t xml:space="preserve"> тыс. рублей, что составляет </w:t>
      </w:r>
      <w:r w:rsidR="00E43DAF">
        <w:t>33,</w:t>
      </w:r>
      <w:r w:rsidR="00884BB0">
        <w:t>5</w:t>
      </w:r>
      <w:r w:rsidR="00E43DAF" w:rsidRPr="00AF628F">
        <w:t xml:space="preserve"> % от годовых ассигнований.</w:t>
      </w:r>
      <w:r w:rsidR="00884BB0">
        <w:t xml:space="preserve"> По данному подразделу отражаются р</w:t>
      </w:r>
      <w:r w:rsidR="00884BB0" w:rsidRPr="00884BB0">
        <w:t xml:space="preserve">асходы на реализацию решения Совета депутатов г.Апатиты </w:t>
      </w:r>
      <w:r w:rsidR="00884BB0">
        <w:t>«</w:t>
      </w:r>
      <w:r w:rsidR="00884BB0" w:rsidRPr="00884BB0">
        <w:t>О Почетной грамоте и Благодарственном письме Главы муниципального образования город Апатиты с подведомственной территорией Мурманской области</w:t>
      </w:r>
      <w:r w:rsidR="00884BB0">
        <w:t>».</w:t>
      </w:r>
    </w:p>
    <w:p w:rsidR="006D0CFA" w:rsidRPr="00AF628F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  <w:strike/>
        </w:rPr>
      </w:pPr>
    </w:p>
    <w:p w:rsidR="006D0CFA" w:rsidRPr="00AF628F" w:rsidRDefault="006D0CFA" w:rsidP="006D0CFA">
      <w:pPr>
        <w:pStyle w:val="a4"/>
        <w:spacing w:after="0"/>
        <w:ind w:firstLine="567"/>
        <w:jc w:val="center"/>
        <w:rPr>
          <w:b/>
        </w:rPr>
      </w:pPr>
      <w:r w:rsidRPr="00AF628F">
        <w:rPr>
          <w:b/>
        </w:rPr>
        <w:t>Контрольно-счетная палата города Апатиты</w:t>
      </w:r>
    </w:p>
    <w:p w:rsidR="006D0CFA" w:rsidRPr="00AF628F" w:rsidRDefault="006D0CFA" w:rsidP="006D0CFA">
      <w:pPr>
        <w:pStyle w:val="a4"/>
        <w:spacing w:after="0"/>
        <w:ind w:firstLine="567"/>
        <w:jc w:val="center"/>
        <w:rPr>
          <w:b/>
        </w:rPr>
      </w:pPr>
    </w:p>
    <w:p w:rsidR="006D0CFA" w:rsidRPr="00AF628F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AF628F">
        <w:rPr>
          <w:b/>
        </w:rPr>
        <w:t>Подраздел 0106 «Обеспечение деятельности финансовых, налоговых и таможенных органов и органов финансового (финансово-бюджетного) надзора»</w:t>
      </w:r>
    </w:p>
    <w:p w:rsidR="00C27C57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AF628F">
        <w:t xml:space="preserve">Бюджетные ассигнования на </w:t>
      </w:r>
      <w:r w:rsidR="008F28F9">
        <w:t>2022</w:t>
      </w:r>
      <w:r w:rsidRPr="00AF628F">
        <w:t xml:space="preserve"> год по данному подразделу утверждены в сумме </w:t>
      </w:r>
      <w:r w:rsidR="00884BB0">
        <w:t>5 5 556,6</w:t>
      </w:r>
      <w:r w:rsidRPr="00AF628F">
        <w:t xml:space="preserve"> тыс. рублей, кассовое исполнение составило </w:t>
      </w:r>
      <w:r w:rsidR="00884BB0">
        <w:t>3 551,0</w:t>
      </w:r>
      <w:r w:rsidRPr="00AF628F">
        <w:t xml:space="preserve"> тыс. рублей, что составляет </w:t>
      </w:r>
      <w:r w:rsidR="00884BB0">
        <w:t>63,9</w:t>
      </w:r>
      <w:r w:rsidRPr="00AF628F">
        <w:t xml:space="preserve"> % от годовых ассигнований. </w:t>
      </w:r>
    </w:p>
    <w:p w:rsidR="00C27C57" w:rsidRPr="00BB0E6D" w:rsidRDefault="00C27C57" w:rsidP="00C27C57">
      <w:pPr>
        <w:pStyle w:val="a4"/>
        <w:tabs>
          <w:tab w:val="left" w:pos="1260"/>
        </w:tabs>
        <w:spacing w:after="0"/>
        <w:ind w:firstLine="567"/>
        <w:jc w:val="both"/>
      </w:pPr>
      <w:r w:rsidRPr="00BB0E6D">
        <w:t xml:space="preserve">Кассовое исполнение ниже </w:t>
      </w:r>
      <w:r w:rsidR="00884BB0">
        <w:t>70</w:t>
      </w:r>
      <w:r w:rsidRPr="00BB0E6D">
        <w:t xml:space="preserve"> % </w:t>
      </w:r>
      <w:r w:rsidR="00795E21">
        <w:t>связано с тем</w:t>
      </w:r>
      <w:r w:rsidR="000E49E8">
        <w:t>, что</w:t>
      </w:r>
      <w:r w:rsidR="00795E21">
        <w:t xml:space="preserve"> </w:t>
      </w:r>
      <w:r w:rsidRPr="00BB0E6D">
        <w:t>расход</w:t>
      </w:r>
      <w:r w:rsidR="00795E21">
        <w:t>ы</w:t>
      </w:r>
      <w:r w:rsidRPr="00BB0E6D">
        <w:t xml:space="preserve"> по проезду к месту отдыха </w:t>
      </w:r>
      <w:r w:rsidR="00795E21">
        <w:t>сложились ниже запланированного уровня</w:t>
      </w:r>
      <w:r w:rsidRPr="00BB0E6D">
        <w:t xml:space="preserve">.  </w:t>
      </w:r>
    </w:p>
    <w:p w:rsidR="00532B5C" w:rsidRPr="00FF5192" w:rsidRDefault="00532B5C" w:rsidP="006D0CFA">
      <w:pPr>
        <w:pStyle w:val="a4"/>
        <w:spacing w:after="0"/>
        <w:jc w:val="center"/>
        <w:rPr>
          <w:b/>
          <w:color w:val="FF0000"/>
        </w:rPr>
      </w:pPr>
    </w:p>
    <w:p w:rsidR="006D0CFA" w:rsidRDefault="006D0CFA" w:rsidP="006D0CFA">
      <w:pPr>
        <w:pStyle w:val="a4"/>
        <w:spacing w:after="0"/>
        <w:jc w:val="center"/>
        <w:rPr>
          <w:b/>
        </w:rPr>
      </w:pPr>
      <w:r w:rsidRPr="00AF628F">
        <w:rPr>
          <w:b/>
        </w:rPr>
        <w:t xml:space="preserve">Управление образования </w:t>
      </w:r>
      <w:r w:rsidR="00860A5C">
        <w:rPr>
          <w:b/>
        </w:rPr>
        <w:t xml:space="preserve">Администрации </w:t>
      </w:r>
      <w:r w:rsidRPr="00AF628F">
        <w:rPr>
          <w:b/>
        </w:rPr>
        <w:t>города Апатиты</w:t>
      </w:r>
    </w:p>
    <w:p w:rsidR="000557E7" w:rsidRPr="00AF628F" w:rsidRDefault="000557E7" w:rsidP="006D0CFA">
      <w:pPr>
        <w:pStyle w:val="a4"/>
        <w:spacing w:after="0"/>
        <w:jc w:val="center"/>
        <w:rPr>
          <w:b/>
        </w:rPr>
      </w:pPr>
    </w:p>
    <w:p w:rsidR="005A3321" w:rsidRDefault="005A3321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AF628F">
        <w:rPr>
          <w:b/>
        </w:rPr>
        <w:t>Подраздел 0</w:t>
      </w:r>
      <w:r>
        <w:rPr>
          <w:b/>
        </w:rPr>
        <w:t>113</w:t>
      </w:r>
      <w:r w:rsidRPr="00AF628F">
        <w:rPr>
          <w:b/>
        </w:rPr>
        <w:t xml:space="preserve"> «</w:t>
      </w:r>
      <w:r>
        <w:rPr>
          <w:b/>
        </w:rPr>
        <w:t>Другие общегосударственные вопросы</w:t>
      </w:r>
      <w:r w:rsidRPr="00AF628F">
        <w:rPr>
          <w:b/>
        </w:rPr>
        <w:t>»</w:t>
      </w:r>
    </w:p>
    <w:p w:rsidR="005A3321" w:rsidRDefault="005A3321" w:rsidP="005A3321">
      <w:pPr>
        <w:pStyle w:val="a4"/>
        <w:tabs>
          <w:tab w:val="left" w:pos="1260"/>
        </w:tabs>
        <w:spacing w:after="0"/>
        <w:ind w:firstLine="567"/>
        <w:jc w:val="both"/>
      </w:pPr>
      <w:r w:rsidRPr="00AF628F">
        <w:t xml:space="preserve">Бюджетные ассигнования на </w:t>
      </w:r>
      <w:r>
        <w:t>2022</w:t>
      </w:r>
      <w:r w:rsidRPr="00AF628F">
        <w:t xml:space="preserve"> год по данному подразделу утверждены в сумме </w:t>
      </w:r>
      <w:r>
        <w:t>67,8</w:t>
      </w:r>
      <w:r w:rsidRPr="00AF628F">
        <w:t xml:space="preserve"> тыс. рублей, кассовое исполнение составило </w:t>
      </w:r>
      <w:r>
        <w:t>67,8</w:t>
      </w:r>
      <w:r w:rsidRPr="00AF628F">
        <w:t xml:space="preserve"> тыс. рублей, что составляет </w:t>
      </w:r>
      <w:r>
        <w:t>100,0</w:t>
      </w:r>
      <w:r w:rsidRPr="00AF628F">
        <w:t>% от годовых ассигнований.</w:t>
      </w:r>
    </w:p>
    <w:p w:rsidR="00795E21" w:rsidRPr="00EB364D" w:rsidRDefault="00795E21" w:rsidP="00795E21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EB364D">
        <w:rPr>
          <w:b/>
        </w:rPr>
        <w:t>Подраздел 0605 «Другие вопросы в области охраны окружающей среды»</w:t>
      </w:r>
    </w:p>
    <w:p w:rsidR="00795E21" w:rsidRDefault="00795E21" w:rsidP="00795E21">
      <w:pPr>
        <w:pStyle w:val="a4"/>
        <w:tabs>
          <w:tab w:val="left" w:pos="1260"/>
        </w:tabs>
        <w:spacing w:after="0"/>
        <w:ind w:firstLine="567"/>
        <w:jc w:val="both"/>
      </w:pPr>
      <w:r w:rsidRPr="00EB364D">
        <w:t xml:space="preserve">Бюджетные ассигнования на </w:t>
      </w:r>
      <w:r>
        <w:t>2022</w:t>
      </w:r>
      <w:r w:rsidRPr="00EB364D">
        <w:t xml:space="preserve"> год по данному подразделу утверждены в сумме </w:t>
      </w:r>
      <w:r>
        <w:t xml:space="preserve">2 555,9 </w:t>
      </w:r>
      <w:r w:rsidRPr="00EB364D">
        <w:t xml:space="preserve">тыс. рублей, кассовое исполнение составило </w:t>
      </w:r>
      <w:r>
        <w:t>2 217,0</w:t>
      </w:r>
      <w:r w:rsidRPr="00EB364D">
        <w:t xml:space="preserve"> тыс. рублей, что составляет </w:t>
      </w:r>
      <w:r>
        <w:t>86,7</w:t>
      </w:r>
      <w:r w:rsidRPr="00EB364D">
        <w:t xml:space="preserve"> % от годовых ассигнований.</w:t>
      </w:r>
    </w:p>
    <w:p w:rsidR="006D0CFA" w:rsidRPr="00AF628F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AF628F">
        <w:rPr>
          <w:b/>
        </w:rPr>
        <w:t>Подраздел 0701 «Дошкольное образование»</w:t>
      </w:r>
    </w:p>
    <w:p w:rsidR="006D0CFA" w:rsidRPr="00AF628F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AF628F">
        <w:t xml:space="preserve">Бюджетные ассигнования на </w:t>
      </w:r>
      <w:r w:rsidR="008F28F9">
        <w:t>2022</w:t>
      </w:r>
      <w:r w:rsidRPr="00AF628F">
        <w:t xml:space="preserve"> год по данному подразделу утверждены в сумме </w:t>
      </w:r>
      <w:r w:rsidR="00795E21">
        <w:t>815  187,8</w:t>
      </w:r>
      <w:r w:rsidRPr="00AF628F">
        <w:t xml:space="preserve"> тыс. рублей, кассовое исполнение составило </w:t>
      </w:r>
      <w:r w:rsidR="00795E21">
        <w:t>597 854,7</w:t>
      </w:r>
      <w:r w:rsidRPr="00AF628F">
        <w:t xml:space="preserve"> тыс. рублей, что составляет </w:t>
      </w:r>
      <w:r w:rsidR="00795E21">
        <w:t xml:space="preserve">73,3 </w:t>
      </w:r>
      <w:r w:rsidRPr="00AF628F">
        <w:t>% от годовых ассигнований.</w:t>
      </w:r>
    </w:p>
    <w:p w:rsidR="006D0CFA" w:rsidRPr="00AF628F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AF628F">
        <w:rPr>
          <w:b/>
        </w:rPr>
        <w:t>Подраздел 0702 «Общее образование»</w:t>
      </w:r>
    </w:p>
    <w:p w:rsidR="006D0CFA" w:rsidRPr="00AF628F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AF628F">
        <w:t xml:space="preserve">Бюджетные ассигнования на </w:t>
      </w:r>
      <w:r w:rsidR="008F28F9">
        <w:t>2022</w:t>
      </w:r>
      <w:r w:rsidRPr="00AF628F">
        <w:t xml:space="preserve"> год по данному подразделу утверждены в сумме </w:t>
      </w:r>
      <w:r w:rsidR="00795E21">
        <w:t>803 887,2</w:t>
      </w:r>
      <w:r w:rsidRPr="00AF628F">
        <w:t xml:space="preserve"> тыс. рублей, кассовое исполнение составило </w:t>
      </w:r>
      <w:r w:rsidR="00795E21">
        <w:t>586 712,3</w:t>
      </w:r>
      <w:r w:rsidRPr="00AF628F">
        <w:t xml:space="preserve"> тыс. рублей, что составляет </w:t>
      </w:r>
      <w:r w:rsidR="00795E21">
        <w:t>73,0</w:t>
      </w:r>
      <w:r w:rsidRPr="00AF628F">
        <w:t>% от годовых ассигнований.</w:t>
      </w:r>
    </w:p>
    <w:p w:rsidR="006D0CFA" w:rsidRPr="00AF628F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AF628F">
        <w:rPr>
          <w:b/>
        </w:rPr>
        <w:t>Подраздел 0703 «Дополнительное образование»</w:t>
      </w:r>
    </w:p>
    <w:p w:rsidR="006D0CFA" w:rsidRPr="00AF628F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AF628F">
        <w:t xml:space="preserve">Бюджетные ассигнования на </w:t>
      </w:r>
      <w:r w:rsidR="008F28F9">
        <w:t>2022</w:t>
      </w:r>
      <w:r w:rsidRPr="00AF628F">
        <w:t xml:space="preserve"> год по данному подразделу утверждены в сумме </w:t>
      </w:r>
      <w:r w:rsidR="00E25554">
        <w:t>56 586,0</w:t>
      </w:r>
      <w:r w:rsidRPr="00AF628F">
        <w:t xml:space="preserve"> тыс. рублей, кассовое исполнение составило </w:t>
      </w:r>
      <w:r w:rsidR="00795E21">
        <w:t>40 699,3</w:t>
      </w:r>
      <w:r w:rsidR="008C24A7">
        <w:t xml:space="preserve"> </w:t>
      </w:r>
      <w:r w:rsidRPr="00AF628F">
        <w:t xml:space="preserve">тыс. рублей, что составляет </w:t>
      </w:r>
      <w:r w:rsidR="00795E21">
        <w:t xml:space="preserve">71,9 </w:t>
      </w:r>
      <w:r w:rsidRPr="00AF628F">
        <w:t>% от годовых ассигнований.</w:t>
      </w:r>
    </w:p>
    <w:p w:rsidR="006D0CFA" w:rsidRPr="00AF628F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AF628F">
        <w:rPr>
          <w:b/>
        </w:rPr>
        <w:t>Подраздел 0707 «Молодежная политика и оздоровление детей»</w:t>
      </w:r>
    </w:p>
    <w:p w:rsidR="00C27C57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AF628F">
        <w:lastRenderedPageBreak/>
        <w:t xml:space="preserve">Бюджетные ассигнования на </w:t>
      </w:r>
      <w:r w:rsidR="008F28F9">
        <w:t>2022</w:t>
      </w:r>
      <w:r w:rsidRPr="00AF628F">
        <w:t xml:space="preserve"> год по данному подразделу утверждены в сумме </w:t>
      </w:r>
      <w:r w:rsidR="00795E21">
        <w:t>13 777,6</w:t>
      </w:r>
      <w:r w:rsidRPr="00AF628F">
        <w:t xml:space="preserve"> тыс. рублей, кассовое исполнение составило </w:t>
      </w:r>
      <w:r w:rsidR="00795E21">
        <w:t>11 935,4</w:t>
      </w:r>
      <w:r w:rsidRPr="00AF628F">
        <w:t xml:space="preserve"> тыс. рублей, что составляет </w:t>
      </w:r>
      <w:r w:rsidR="00795E21">
        <w:t xml:space="preserve">86,6 </w:t>
      </w:r>
      <w:r w:rsidRPr="00AF628F">
        <w:t xml:space="preserve">% от годовых ассигнований. </w:t>
      </w:r>
    </w:p>
    <w:p w:rsidR="006D0CFA" w:rsidRPr="00AF628F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AF628F">
        <w:rPr>
          <w:b/>
        </w:rPr>
        <w:t>Подраздел 0709 «Другие вопросы в области образования»</w:t>
      </w:r>
    </w:p>
    <w:p w:rsidR="00E4440C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AF628F">
        <w:t xml:space="preserve">Бюджетные ассигнования на </w:t>
      </w:r>
      <w:r w:rsidR="008F28F9">
        <w:t>2022</w:t>
      </w:r>
      <w:r w:rsidRPr="00AF628F">
        <w:t xml:space="preserve"> год по данному подразделу утверждены в сумме </w:t>
      </w:r>
      <w:r w:rsidR="00795E21">
        <w:t>126 469,7</w:t>
      </w:r>
      <w:r w:rsidRPr="00AF628F">
        <w:t xml:space="preserve"> тыс. рублей, кассовое исполнение составило </w:t>
      </w:r>
      <w:r w:rsidR="00795E21">
        <w:t>97 634,9</w:t>
      </w:r>
      <w:r w:rsidRPr="00AF628F">
        <w:t xml:space="preserve"> тыс. рублей, что составляет </w:t>
      </w:r>
      <w:r w:rsidR="00795E21">
        <w:t xml:space="preserve">77,2 </w:t>
      </w:r>
      <w:r w:rsidRPr="00AF628F">
        <w:t xml:space="preserve">% от годовых ассигнований. </w:t>
      </w:r>
    </w:p>
    <w:p w:rsidR="006D0CFA" w:rsidRPr="00B649DA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B649DA">
        <w:rPr>
          <w:b/>
        </w:rPr>
        <w:t>Подраздел 1004 «Охрана семьи и детства»</w:t>
      </w:r>
    </w:p>
    <w:p w:rsidR="001A7BEE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B649DA">
        <w:t xml:space="preserve">Бюджетные ассигнования на </w:t>
      </w:r>
      <w:r w:rsidR="008F28F9">
        <w:t>2022</w:t>
      </w:r>
      <w:r w:rsidRPr="00B649DA">
        <w:t xml:space="preserve"> год по данному подразделу утверждены в сумме </w:t>
      </w:r>
      <w:r w:rsidR="00B11462" w:rsidRPr="00B649DA">
        <w:t>21</w:t>
      </w:r>
      <w:r w:rsidR="00E4440C">
        <w:t> 122,2</w:t>
      </w:r>
      <w:r w:rsidRPr="00B649DA">
        <w:t xml:space="preserve"> тыс. рублей, кассовое исполнение составило </w:t>
      </w:r>
      <w:r w:rsidR="00795E21">
        <w:t>12 563,7</w:t>
      </w:r>
      <w:r w:rsidRPr="00B649DA">
        <w:t xml:space="preserve"> тыс. рублей, что составляет </w:t>
      </w:r>
      <w:r w:rsidR="00795E21">
        <w:t xml:space="preserve">59,5 </w:t>
      </w:r>
      <w:r w:rsidRPr="00B649DA">
        <w:t xml:space="preserve">% от годовых ассигнований. </w:t>
      </w:r>
    </w:p>
    <w:p w:rsidR="006D0CFA" w:rsidRDefault="00795E21" w:rsidP="00795E21">
      <w:pPr>
        <w:pStyle w:val="a4"/>
        <w:tabs>
          <w:tab w:val="left" w:pos="1260"/>
        </w:tabs>
        <w:spacing w:after="0"/>
        <w:ind w:firstLine="567"/>
        <w:jc w:val="both"/>
      </w:pPr>
      <w:r w:rsidRPr="00CF450A">
        <w:t xml:space="preserve">Кассовое исполнение ниже 70 % связано с тем, что в летний период </w:t>
      </w:r>
      <w:r w:rsidR="00CF450A" w:rsidRPr="00CF450A">
        <w:t xml:space="preserve">в связи с отпусками </w:t>
      </w:r>
      <w:r w:rsidRPr="00CF450A">
        <w:t xml:space="preserve">снижается объем выплаты компенсации родительской платы за присмотр и уход за детьми, посещающими образовательные организации, реализующие общеобразовательные программы </w:t>
      </w:r>
      <w:proofErr w:type="gramStart"/>
      <w:r w:rsidRPr="00CF450A">
        <w:t>дошкольного</w:t>
      </w:r>
      <w:proofErr w:type="gramEnd"/>
      <w:r w:rsidRPr="00CF450A">
        <w:t xml:space="preserve"> образования</w:t>
      </w:r>
      <w:r w:rsidR="00CF450A" w:rsidRPr="00CF450A">
        <w:t>.</w:t>
      </w:r>
    </w:p>
    <w:p w:rsidR="00CF450A" w:rsidRPr="00CF450A" w:rsidRDefault="00CF450A" w:rsidP="00795E21">
      <w:pPr>
        <w:pStyle w:val="a4"/>
        <w:tabs>
          <w:tab w:val="left" w:pos="1260"/>
        </w:tabs>
        <w:spacing w:after="0"/>
        <w:ind w:firstLine="567"/>
        <w:jc w:val="both"/>
      </w:pPr>
    </w:p>
    <w:p w:rsidR="006D0CFA" w:rsidRPr="00B649DA" w:rsidRDefault="006D0CFA" w:rsidP="006D0CFA">
      <w:pPr>
        <w:pStyle w:val="a4"/>
        <w:tabs>
          <w:tab w:val="left" w:pos="1260"/>
        </w:tabs>
        <w:spacing w:after="0"/>
        <w:ind w:firstLine="567"/>
        <w:jc w:val="center"/>
        <w:rPr>
          <w:b/>
        </w:rPr>
      </w:pPr>
      <w:r w:rsidRPr="00B649DA">
        <w:rPr>
          <w:b/>
        </w:rPr>
        <w:t xml:space="preserve">Отдел по культуре и делам молодежи </w:t>
      </w:r>
    </w:p>
    <w:p w:rsidR="000557E7" w:rsidRDefault="000557E7" w:rsidP="000557E7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</w:p>
    <w:p w:rsidR="000557E7" w:rsidRPr="00EB364D" w:rsidRDefault="000557E7" w:rsidP="000557E7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EB364D">
        <w:rPr>
          <w:b/>
        </w:rPr>
        <w:t>Подраздел 0605 «Другие вопросы в области охраны окружающей среды»</w:t>
      </w:r>
    </w:p>
    <w:p w:rsidR="000557E7" w:rsidRDefault="000557E7" w:rsidP="000557E7">
      <w:pPr>
        <w:pStyle w:val="a4"/>
        <w:tabs>
          <w:tab w:val="left" w:pos="1260"/>
        </w:tabs>
        <w:spacing w:after="0"/>
        <w:ind w:firstLine="567"/>
        <w:jc w:val="both"/>
      </w:pPr>
      <w:r w:rsidRPr="00EB364D">
        <w:t xml:space="preserve">Бюджетные ассигнования на </w:t>
      </w:r>
      <w:r>
        <w:t>2022</w:t>
      </w:r>
      <w:r w:rsidRPr="00EB364D">
        <w:t xml:space="preserve"> год по данному подразделу утверждены в сумме </w:t>
      </w:r>
      <w:r w:rsidR="00CF450A">
        <w:t>1 992,9</w:t>
      </w:r>
      <w:r>
        <w:t xml:space="preserve"> </w:t>
      </w:r>
      <w:r w:rsidRPr="00EB364D">
        <w:t xml:space="preserve">тыс. рублей, кассовое исполнение составило </w:t>
      </w:r>
      <w:r w:rsidR="00CF450A">
        <w:t>1 744,6</w:t>
      </w:r>
      <w:r w:rsidRPr="00EB364D">
        <w:t xml:space="preserve"> тыс. рублей, что составляет </w:t>
      </w:r>
      <w:r w:rsidR="00CF450A">
        <w:t>87,5</w:t>
      </w:r>
      <w:r w:rsidRPr="00EB364D">
        <w:t xml:space="preserve"> % от годовых ассигнований.</w:t>
      </w:r>
    </w:p>
    <w:p w:rsidR="006D0CFA" w:rsidRPr="00B649DA" w:rsidRDefault="006D0CFA" w:rsidP="006D0CFA">
      <w:pPr>
        <w:pStyle w:val="a4"/>
        <w:tabs>
          <w:tab w:val="left" w:pos="1260"/>
        </w:tabs>
        <w:spacing w:after="0"/>
        <w:ind w:firstLine="567"/>
        <w:jc w:val="center"/>
        <w:rPr>
          <w:b/>
        </w:rPr>
      </w:pPr>
    </w:p>
    <w:p w:rsidR="006D0CFA" w:rsidRPr="00B649DA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B649DA">
        <w:rPr>
          <w:b/>
        </w:rPr>
        <w:t>Подраздел 0703 «Дополнительное образование»</w:t>
      </w:r>
    </w:p>
    <w:p w:rsidR="006D0CFA" w:rsidRPr="00B649DA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B649DA">
        <w:t xml:space="preserve">Бюджетные ассигнования на </w:t>
      </w:r>
      <w:r w:rsidR="008F28F9">
        <w:t>2022</w:t>
      </w:r>
      <w:r w:rsidRPr="00B649DA">
        <w:t xml:space="preserve"> год по данному подразделу утверждены в сумме </w:t>
      </w:r>
      <w:r w:rsidR="007B10A6">
        <w:t>79 668,0</w:t>
      </w:r>
      <w:r w:rsidRPr="00B649DA">
        <w:t xml:space="preserve"> тыс. рублей, кассовое исполнение составило </w:t>
      </w:r>
      <w:r w:rsidR="007B10A6">
        <w:t>58 682,4</w:t>
      </w:r>
      <w:r w:rsidRPr="00B649DA">
        <w:t xml:space="preserve"> тыс. рублей, что составляет </w:t>
      </w:r>
      <w:r w:rsidR="007B10A6">
        <w:t xml:space="preserve">73,7 </w:t>
      </w:r>
      <w:r w:rsidRPr="00B649DA">
        <w:t>% от годовых ассигнований.</w:t>
      </w:r>
    </w:p>
    <w:p w:rsidR="006D0CFA" w:rsidRPr="005E366B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5E366B">
        <w:rPr>
          <w:b/>
        </w:rPr>
        <w:t>Подраздел 0707 «Молодежная политика»</w:t>
      </w:r>
    </w:p>
    <w:p w:rsidR="001A7BEE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5E366B">
        <w:t xml:space="preserve">Бюджетные ассигнования на </w:t>
      </w:r>
      <w:r w:rsidR="008F28F9">
        <w:t>2022</w:t>
      </w:r>
      <w:r w:rsidRPr="005E366B">
        <w:t xml:space="preserve"> год по данному подразделу утверждены в сумме </w:t>
      </w:r>
      <w:r w:rsidR="007B10A6">
        <w:t>36 392,2</w:t>
      </w:r>
      <w:r w:rsidRPr="005E366B">
        <w:t xml:space="preserve"> тыс. рублей, кассовое исполнение составило </w:t>
      </w:r>
      <w:r w:rsidR="007B10A6">
        <w:t>30 355,5</w:t>
      </w:r>
      <w:r w:rsidRPr="005E366B">
        <w:t xml:space="preserve"> тыс. рублей, что составляет </w:t>
      </w:r>
      <w:r w:rsidR="007B10A6">
        <w:t>83,4</w:t>
      </w:r>
      <w:r w:rsidRPr="005E366B">
        <w:t xml:space="preserve"> % от годовых ассигнований.</w:t>
      </w:r>
      <w:r w:rsidR="005E366B" w:rsidRPr="005E366B">
        <w:t xml:space="preserve"> </w:t>
      </w:r>
    </w:p>
    <w:p w:rsidR="006D0CFA" w:rsidRPr="00FE1674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FE1674">
        <w:rPr>
          <w:b/>
        </w:rPr>
        <w:t>Подраздел 0709 «Другие вопросы в области образования»</w:t>
      </w:r>
    </w:p>
    <w:p w:rsidR="007B10A6" w:rsidRDefault="006D0CFA" w:rsidP="00E4440C">
      <w:pPr>
        <w:pStyle w:val="a4"/>
        <w:tabs>
          <w:tab w:val="left" w:pos="709"/>
        </w:tabs>
        <w:spacing w:after="0"/>
        <w:ind w:firstLine="567"/>
        <w:jc w:val="both"/>
      </w:pPr>
      <w:r w:rsidRPr="00FE1674">
        <w:t xml:space="preserve">Бюджетные ассигнования на </w:t>
      </w:r>
      <w:r w:rsidR="008F28F9">
        <w:t>2022</w:t>
      </w:r>
      <w:r w:rsidRPr="00FE1674">
        <w:t xml:space="preserve"> год по данному подразделу утверждены в сумме </w:t>
      </w:r>
      <w:r w:rsidR="00E4440C">
        <w:t>4 318,7</w:t>
      </w:r>
      <w:r w:rsidRPr="00FE1674">
        <w:t xml:space="preserve"> тыс. рублей, </w:t>
      </w:r>
      <w:r w:rsidR="00E4440C" w:rsidRPr="005E366B">
        <w:t xml:space="preserve">кассовое исполнение составило </w:t>
      </w:r>
      <w:r w:rsidR="007B10A6">
        <w:t>3 958,9</w:t>
      </w:r>
      <w:r w:rsidR="00E4440C" w:rsidRPr="005E366B">
        <w:t xml:space="preserve"> тыс. рублей, что составляет </w:t>
      </w:r>
      <w:r w:rsidR="007B10A6">
        <w:t>91,7</w:t>
      </w:r>
      <w:r w:rsidR="00E4440C" w:rsidRPr="005E366B">
        <w:t xml:space="preserve"> % от годовых ассигнований.</w:t>
      </w:r>
      <w:r w:rsidR="001A7BEE" w:rsidRPr="001A7BEE">
        <w:t xml:space="preserve"> </w:t>
      </w:r>
    </w:p>
    <w:p w:rsidR="006D0CFA" w:rsidRPr="00E026BF" w:rsidRDefault="006D0CFA" w:rsidP="00E4440C">
      <w:pPr>
        <w:pStyle w:val="a4"/>
        <w:tabs>
          <w:tab w:val="left" w:pos="709"/>
        </w:tabs>
        <w:spacing w:after="0"/>
        <w:ind w:firstLine="567"/>
        <w:jc w:val="both"/>
        <w:rPr>
          <w:b/>
        </w:rPr>
      </w:pPr>
      <w:r w:rsidRPr="00E026BF">
        <w:rPr>
          <w:b/>
        </w:rPr>
        <w:t>Подраздел 0801 «Культура»</w:t>
      </w:r>
    </w:p>
    <w:p w:rsidR="001A7BEE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E026BF">
        <w:t xml:space="preserve">Бюджетные ассигнования на </w:t>
      </w:r>
      <w:r w:rsidR="008F28F9">
        <w:t>2022</w:t>
      </w:r>
      <w:r w:rsidRPr="00E026BF">
        <w:t xml:space="preserve"> год по данному подразделу утверждены в сумме </w:t>
      </w:r>
      <w:r w:rsidR="007B10A6">
        <w:t>190 674,1</w:t>
      </w:r>
      <w:r w:rsidRPr="00E026BF">
        <w:t xml:space="preserve"> тыс. рублей, кассовое исполнение составило </w:t>
      </w:r>
      <w:r w:rsidR="007B10A6">
        <w:t>140 278,0</w:t>
      </w:r>
      <w:r w:rsidRPr="00E026BF">
        <w:t xml:space="preserve"> тыс. рублей, что составляет </w:t>
      </w:r>
      <w:r w:rsidR="007B10A6">
        <w:t xml:space="preserve">73,6 </w:t>
      </w:r>
      <w:r w:rsidRPr="00E026BF">
        <w:t>% от годовых ассигнований</w:t>
      </w:r>
      <w:r w:rsidR="00AF2A33">
        <w:t>.</w:t>
      </w:r>
    </w:p>
    <w:p w:rsidR="006D0CFA" w:rsidRPr="00305A0A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B133E0">
        <w:rPr>
          <w:b/>
        </w:rPr>
        <w:t>Подраздел 0804 «Другие вопросы в области культуры</w:t>
      </w:r>
      <w:r w:rsidRPr="00305A0A">
        <w:rPr>
          <w:b/>
        </w:rPr>
        <w:t>, кинематографии»</w:t>
      </w:r>
    </w:p>
    <w:p w:rsidR="006D0CFA" w:rsidRPr="00305A0A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305A0A">
        <w:t xml:space="preserve">Бюджетные ассигнования на </w:t>
      </w:r>
      <w:r w:rsidR="008F28F9">
        <w:t>2022</w:t>
      </w:r>
      <w:r w:rsidRPr="00305A0A">
        <w:t xml:space="preserve"> год по данному подразделу утверждены в сумме </w:t>
      </w:r>
      <w:r w:rsidR="007B10A6">
        <w:t>28 346,2</w:t>
      </w:r>
      <w:r w:rsidR="00305A0A" w:rsidRPr="00305A0A">
        <w:t xml:space="preserve"> </w:t>
      </w:r>
      <w:r w:rsidRPr="00305A0A">
        <w:t xml:space="preserve">тыс. рублей, кассовое исполнение составило </w:t>
      </w:r>
      <w:r w:rsidR="007B10A6">
        <w:t>20 155,0</w:t>
      </w:r>
      <w:r w:rsidRPr="00305A0A">
        <w:t xml:space="preserve"> тыс. рублей, что составляет </w:t>
      </w:r>
      <w:r w:rsidR="007B10A6">
        <w:t>71,1</w:t>
      </w:r>
      <w:r w:rsidRPr="00305A0A">
        <w:t xml:space="preserve"> % от годовых ассигнований. </w:t>
      </w:r>
    </w:p>
    <w:p w:rsidR="00532B5C" w:rsidRPr="00FF5192" w:rsidRDefault="00532B5C" w:rsidP="006D0CFA">
      <w:pPr>
        <w:pStyle w:val="a4"/>
        <w:tabs>
          <w:tab w:val="left" w:pos="1260"/>
        </w:tabs>
        <w:spacing w:after="0"/>
        <w:ind w:firstLine="567"/>
        <w:jc w:val="center"/>
        <w:rPr>
          <w:b/>
          <w:color w:val="FF0000"/>
        </w:rPr>
      </w:pPr>
    </w:p>
    <w:p w:rsidR="006D0CFA" w:rsidRPr="00425149" w:rsidRDefault="006D0CFA" w:rsidP="006D0CFA">
      <w:pPr>
        <w:pStyle w:val="a4"/>
        <w:tabs>
          <w:tab w:val="left" w:pos="1260"/>
        </w:tabs>
        <w:spacing w:after="0"/>
        <w:ind w:firstLine="567"/>
        <w:jc w:val="center"/>
        <w:rPr>
          <w:b/>
        </w:rPr>
      </w:pPr>
      <w:r w:rsidRPr="00425149">
        <w:rPr>
          <w:b/>
        </w:rPr>
        <w:t>Комитет по управлению имуществом</w:t>
      </w:r>
    </w:p>
    <w:p w:rsidR="006D0CFA" w:rsidRPr="00FF5192" w:rsidRDefault="006D0CFA" w:rsidP="006D0CFA">
      <w:pPr>
        <w:pStyle w:val="a4"/>
        <w:tabs>
          <w:tab w:val="left" w:pos="1260"/>
        </w:tabs>
        <w:spacing w:after="0"/>
        <w:ind w:firstLine="567"/>
        <w:jc w:val="center"/>
        <w:rPr>
          <w:b/>
          <w:color w:val="FF0000"/>
        </w:rPr>
      </w:pPr>
    </w:p>
    <w:p w:rsidR="006D0CFA" w:rsidRPr="00805342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805342">
        <w:rPr>
          <w:b/>
        </w:rPr>
        <w:t>Подраздел 0113 «Другие общегосударственные вопросы»</w:t>
      </w:r>
    </w:p>
    <w:p w:rsidR="006D0CFA" w:rsidRPr="00805342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805342">
        <w:t xml:space="preserve">Бюджетные ассигнования на </w:t>
      </w:r>
      <w:r w:rsidR="008F28F9">
        <w:t>2022</w:t>
      </w:r>
      <w:r w:rsidRPr="00805342">
        <w:t xml:space="preserve"> год по данному подразделу утверждены в сумме </w:t>
      </w:r>
      <w:r w:rsidR="009E4A64">
        <w:t>980,9</w:t>
      </w:r>
      <w:r w:rsidRPr="00805342">
        <w:t xml:space="preserve"> тыс. рублей, кассовое исполнение составило </w:t>
      </w:r>
      <w:r w:rsidR="009E4A64">
        <w:t>815,4</w:t>
      </w:r>
      <w:r w:rsidRPr="00805342">
        <w:t xml:space="preserve"> тыс. рублей, что составляет </w:t>
      </w:r>
      <w:r w:rsidR="009E4A64">
        <w:t>83,1</w:t>
      </w:r>
      <w:r w:rsidRPr="00805342">
        <w:t xml:space="preserve"> % от годовых ассигнований.</w:t>
      </w:r>
    </w:p>
    <w:p w:rsidR="006D0CFA" w:rsidRPr="00805342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805342">
        <w:rPr>
          <w:b/>
        </w:rPr>
        <w:t>Подраздел 0405 «Сельское хозяйство и рыболовство»</w:t>
      </w:r>
    </w:p>
    <w:p w:rsidR="006D0CFA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805342">
        <w:lastRenderedPageBreak/>
        <w:t xml:space="preserve">Бюджетные ассигнования на </w:t>
      </w:r>
      <w:r w:rsidR="008F28F9">
        <w:t>2022</w:t>
      </w:r>
      <w:r w:rsidRPr="00805342">
        <w:t xml:space="preserve"> год по данному подразделу утверждены в сумме</w:t>
      </w:r>
      <w:r w:rsidR="00532B5C" w:rsidRPr="00805342">
        <w:t xml:space="preserve"> </w:t>
      </w:r>
      <w:r w:rsidR="009E4A64">
        <w:t>2 925,6</w:t>
      </w:r>
      <w:r w:rsidRPr="00805342">
        <w:t xml:space="preserve"> тыс. рублей, кассовое исполнение составило </w:t>
      </w:r>
      <w:r w:rsidR="009E4A64">
        <w:t>985,2</w:t>
      </w:r>
      <w:r w:rsidRPr="00805342">
        <w:t xml:space="preserve"> тыс. рублей, что составляет</w:t>
      </w:r>
      <w:r w:rsidR="00532B5C" w:rsidRPr="00805342">
        <w:t xml:space="preserve"> </w:t>
      </w:r>
      <w:r w:rsidR="009E4A64">
        <w:t>33,7</w:t>
      </w:r>
      <w:r w:rsidRPr="00805342">
        <w:t xml:space="preserve"> % от годовых ассигнований. </w:t>
      </w:r>
    </w:p>
    <w:p w:rsidR="00036FF3" w:rsidRDefault="000E49E8" w:rsidP="00036FF3">
      <w:pPr>
        <w:pStyle w:val="a4"/>
        <w:tabs>
          <w:tab w:val="left" w:pos="1260"/>
        </w:tabs>
        <w:spacing w:after="0"/>
        <w:ind w:firstLine="567"/>
        <w:jc w:val="both"/>
      </w:pPr>
      <w:r w:rsidRPr="000E49E8">
        <w:t xml:space="preserve">Оплата за услуги по отлову </w:t>
      </w:r>
      <w:r w:rsidRPr="00036FF3">
        <w:t>и содержанию животных без владельцев</w:t>
      </w:r>
      <w:r>
        <w:t xml:space="preserve"> производится на основании предъявленных счетов,</w:t>
      </w:r>
      <w:r w:rsidR="00036FF3">
        <w:t xml:space="preserve"> оплата счета за </w:t>
      </w:r>
      <w:r w:rsidR="009E4A64">
        <w:t>сентябрь</w:t>
      </w:r>
      <w:r w:rsidR="00036FF3">
        <w:t xml:space="preserve"> месяц произведена в </w:t>
      </w:r>
      <w:r w:rsidR="009E4A64">
        <w:t>4</w:t>
      </w:r>
      <w:r w:rsidR="00036FF3">
        <w:t xml:space="preserve"> квартале  2022 года.</w:t>
      </w:r>
    </w:p>
    <w:p w:rsidR="006D0CFA" w:rsidRPr="00805342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805342">
        <w:rPr>
          <w:b/>
        </w:rPr>
        <w:t>Подраздел 0409 «Дорожное хозяйство (дорожные фонды)»</w:t>
      </w:r>
    </w:p>
    <w:p w:rsidR="00ED1EAB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805342">
        <w:t xml:space="preserve">Бюджетные ассигнования на </w:t>
      </w:r>
      <w:r w:rsidR="008F28F9">
        <w:t>2022</w:t>
      </w:r>
      <w:r w:rsidRPr="00805342">
        <w:t xml:space="preserve"> год по данному подразделу утверждены в сумме </w:t>
      </w:r>
      <w:r w:rsidR="009E4A64">
        <w:t>195 724,4</w:t>
      </w:r>
      <w:r w:rsidRPr="00805342">
        <w:t xml:space="preserve"> тыс. рублей, кассовое исполнение составило </w:t>
      </w:r>
      <w:r w:rsidR="009E4A64">
        <w:t>150 269,1</w:t>
      </w:r>
      <w:r w:rsidRPr="00805342">
        <w:t xml:space="preserve"> тыс. рублей, что составляет </w:t>
      </w:r>
      <w:r w:rsidR="009E4A64">
        <w:t>76,8</w:t>
      </w:r>
      <w:r w:rsidRPr="00805342">
        <w:t xml:space="preserve"> % от годовых ассигнований.</w:t>
      </w:r>
    </w:p>
    <w:p w:rsidR="006D0CFA" w:rsidRPr="00805342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805342">
        <w:t xml:space="preserve"> </w:t>
      </w:r>
      <w:r w:rsidRPr="00805342">
        <w:rPr>
          <w:b/>
        </w:rPr>
        <w:t>Подраздел 0412 «Другие вопросы в области национальной экономики»</w:t>
      </w:r>
    </w:p>
    <w:p w:rsidR="001A7C19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805342">
        <w:t xml:space="preserve">Бюджетные ассигнования на </w:t>
      </w:r>
      <w:r w:rsidR="008F28F9">
        <w:t>2022</w:t>
      </w:r>
      <w:r w:rsidRPr="00805342">
        <w:t xml:space="preserve"> год по данному подразделу утверждены в сумме </w:t>
      </w:r>
      <w:r w:rsidR="009E07B3">
        <w:t>1 297,3</w:t>
      </w:r>
      <w:r w:rsidRPr="00805342">
        <w:t xml:space="preserve"> тыс. рублей, кассовое исполнение составило </w:t>
      </w:r>
      <w:r w:rsidR="00E86F88">
        <w:t>348,6</w:t>
      </w:r>
      <w:r w:rsidRPr="00805342">
        <w:t xml:space="preserve"> тыс. рублей, что составляет</w:t>
      </w:r>
      <w:r w:rsidR="00532B5C" w:rsidRPr="00805342">
        <w:t xml:space="preserve"> </w:t>
      </w:r>
      <w:r w:rsidR="00E86F88">
        <w:t>26,9</w:t>
      </w:r>
      <w:r w:rsidRPr="00805342">
        <w:t xml:space="preserve"> % от годовых ассигнований. </w:t>
      </w:r>
    </w:p>
    <w:p w:rsidR="00E86F88" w:rsidRDefault="000E49E8" w:rsidP="00E86F88">
      <w:pPr>
        <w:pStyle w:val="a4"/>
        <w:tabs>
          <w:tab w:val="left" w:pos="1260"/>
        </w:tabs>
        <w:spacing w:after="0"/>
        <w:jc w:val="both"/>
      </w:pPr>
      <w:r>
        <w:t xml:space="preserve">         </w:t>
      </w:r>
      <w:r w:rsidR="00ED1EAB" w:rsidRPr="00B133E0">
        <w:t xml:space="preserve">Кассовое исполнение ниже </w:t>
      </w:r>
      <w:r w:rsidR="00E86F88">
        <w:t xml:space="preserve">70 </w:t>
      </w:r>
      <w:r w:rsidR="00ED1EAB" w:rsidRPr="00B133E0">
        <w:t>% объясняется</w:t>
      </w:r>
      <w:r w:rsidR="00ED1EAB" w:rsidRPr="00ED1EAB">
        <w:t xml:space="preserve"> </w:t>
      </w:r>
      <w:r w:rsidR="00ED1EAB">
        <w:t>тем, что в</w:t>
      </w:r>
      <w:r w:rsidR="00ED1EAB" w:rsidRPr="00ED1EAB">
        <w:t>ыполнение кадастровых и других работ, связанных с управлением земельными участками, находящимися в государственной и муниципальной собственности (осуществлению функций муниципального заказчика при размещении заказов)</w:t>
      </w:r>
      <w:r w:rsidR="00ED1EAB">
        <w:t>, запланирован</w:t>
      </w:r>
      <w:r w:rsidR="00E86F88">
        <w:t>ы</w:t>
      </w:r>
      <w:r w:rsidR="00ED1EAB">
        <w:t xml:space="preserve"> на </w:t>
      </w:r>
      <w:r w:rsidR="00E86F88">
        <w:t>4</w:t>
      </w:r>
      <w:r w:rsidR="00ED1EAB">
        <w:t xml:space="preserve"> квартал 2022 года</w:t>
      </w:r>
      <w:r w:rsidR="00E86F88">
        <w:t xml:space="preserve"> (дополнительные ассигнования на</w:t>
      </w:r>
      <w:r w:rsidR="00E86F88" w:rsidRPr="00FC2CA4">
        <w:t xml:space="preserve"> </w:t>
      </w:r>
      <w:r w:rsidR="00E86F88">
        <w:t>данные цели были предусмотрены при уточнении бюджета в сентябре).</w:t>
      </w:r>
    </w:p>
    <w:p w:rsidR="006D0CFA" w:rsidRPr="00805342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805342">
        <w:rPr>
          <w:b/>
        </w:rPr>
        <w:t>Подраздел 0501 «Жилищное хозяйство»</w:t>
      </w:r>
    </w:p>
    <w:p w:rsidR="00E86F88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BC49B8">
        <w:t xml:space="preserve">Бюджетные ассигнования на </w:t>
      </w:r>
      <w:r w:rsidR="008F28F9">
        <w:t>2022</w:t>
      </w:r>
      <w:r w:rsidRPr="00BC49B8">
        <w:t xml:space="preserve"> год по данному подразделу утверждены в сумме </w:t>
      </w:r>
      <w:r w:rsidR="00E86F88">
        <w:t>18 938,7</w:t>
      </w:r>
      <w:r w:rsidRPr="00BC49B8">
        <w:t xml:space="preserve"> тыс. рублей, кассовое исполнение составило </w:t>
      </w:r>
      <w:r w:rsidR="00E86F88">
        <w:t>13 974,1</w:t>
      </w:r>
      <w:r w:rsidR="003074EF" w:rsidRPr="00BC49B8">
        <w:t xml:space="preserve"> </w:t>
      </w:r>
      <w:r w:rsidRPr="00BC49B8">
        <w:t>тыс. рублей, что составляет</w:t>
      </w:r>
      <w:r w:rsidR="00532B5C" w:rsidRPr="00BC49B8">
        <w:t xml:space="preserve"> </w:t>
      </w:r>
      <w:r w:rsidR="00E86F88">
        <w:t xml:space="preserve">73,8 </w:t>
      </w:r>
      <w:r w:rsidRPr="00BC49B8">
        <w:t>% от годовых ассигнований</w:t>
      </w:r>
      <w:r w:rsidRPr="004E404A">
        <w:t xml:space="preserve">. </w:t>
      </w:r>
    </w:p>
    <w:p w:rsidR="006D0CFA" w:rsidRPr="00344032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4E404A">
        <w:rPr>
          <w:b/>
        </w:rPr>
        <w:t xml:space="preserve">Подраздел 0502 «Коммунальное </w:t>
      </w:r>
      <w:r w:rsidRPr="00344032">
        <w:rPr>
          <w:b/>
        </w:rPr>
        <w:t>хозяйство»</w:t>
      </w:r>
    </w:p>
    <w:p w:rsidR="00683D8E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344032">
        <w:t xml:space="preserve">Бюджетные ассигнования на </w:t>
      </w:r>
      <w:r w:rsidR="008F28F9">
        <w:t>2022</w:t>
      </w:r>
      <w:r w:rsidRPr="00344032">
        <w:t xml:space="preserve"> год по данному подразделу утверждены в сумме</w:t>
      </w:r>
      <w:r w:rsidR="00532B5C" w:rsidRPr="00344032">
        <w:t xml:space="preserve"> </w:t>
      </w:r>
      <w:r w:rsidR="00E86F88">
        <w:t>27 173,3</w:t>
      </w:r>
      <w:r w:rsidRPr="00344032">
        <w:t xml:space="preserve"> тыс. рублей, кассовое исполнение </w:t>
      </w:r>
      <w:r w:rsidR="00683D8E" w:rsidRPr="00A2245F">
        <w:t xml:space="preserve">составило </w:t>
      </w:r>
      <w:r w:rsidR="00E86F88">
        <w:t>13 510,5</w:t>
      </w:r>
      <w:r w:rsidR="00683D8E" w:rsidRPr="00A2245F">
        <w:t xml:space="preserve"> тыс. рублей, что составляет </w:t>
      </w:r>
      <w:r w:rsidR="00E86F88">
        <w:t>49,7</w:t>
      </w:r>
      <w:r w:rsidR="00683D8E" w:rsidRPr="00A2245F">
        <w:t xml:space="preserve"> % от годовых ассигнований.</w:t>
      </w:r>
    </w:p>
    <w:p w:rsidR="00E86F88" w:rsidRDefault="00E86F88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B133E0">
        <w:t>Кассовое исполнение ниже</w:t>
      </w:r>
      <w:r>
        <w:t xml:space="preserve"> 70 </w:t>
      </w:r>
      <w:r w:rsidRPr="00B133E0">
        <w:t>% объясняется</w:t>
      </w:r>
      <w:r w:rsidRPr="00ED1EAB">
        <w:t xml:space="preserve"> </w:t>
      </w:r>
      <w:r>
        <w:t xml:space="preserve">тем, что оплата поставки </w:t>
      </w:r>
      <w:r w:rsidR="00971422">
        <w:t xml:space="preserve">второй единицы </w:t>
      </w:r>
      <w:r w:rsidRPr="00E86F88">
        <w:t>коммунальной техники для уборки территорий (за счет средств резервного фонда Правительства Мурманской области)</w:t>
      </w:r>
      <w:r w:rsidR="00971422">
        <w:t xml:space="preserve"> запланирована на 4 квартал 2022 года. Кроме того в конце 3 квартала были дополнительно доведены средства областного бюджета на приобретение еще трех единиц техники.</w:t>
      </w:r>
    </w:p>
    <w:p w:rsidR="006D0CFA" w:rsidRPr="00344032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344032">
        <w:rPr>
          <w:b/>
        </w:rPr>
        <w:t>Подраздел 0503 «Благоустройство»</w:t>
      </w:r>
    </w:p>
    <w:p w:rsidR="00ED1EAB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344032">
        <w:t xml:space="preserve">Бюджетные ассигнования на </w:t>
      </w:r>
      <w:r w:rsidR="008F28F9">
        <w:t>2022</w:t>
      </w:r>
      <w:r w:rsidRPr="00344032">
        <w:t xml:space="preserve"> год по данному подразделу утверждены в сумме</w:t>
      </w:r>
      <w:r w:rsidR="00532B5C" w:rsidRPr="00344032">
        <w:t xml:space="preserve"> </w:t>
      </w:r>
      <w:r w:rsidR="00402542">
        <w:t>143 473,0</w:t>
      </w:r>
      <w:r w:rsidRPr="00344032">
        <w:t xml:space="preserve"> тыс. рублей, кассовое исполнение </w:t>
      </w:r>
      <w:r w:rsidR="00ED1EAB">
        <w:t xml:space="preserve">составило </w:t>
      </w:r>
      <w:r w:rsidR="00402542">
        <w:t>88 867,1 тыс. рублей, что составляет 61,</w:t>
      </w:r>
      <w:r w:rsidR="00ED1EAB">
        <w:t>9 %.</w:t>
      </w:r>
    </w:p>
    <w:p w:rsidR="00402542" w:rsidRDefault="00ED1EAB" w:rsidP="006D0CFA">
      <w:pPr>
        <w:pStyle w:val="a4"/>
        <w:tabs>
          <w:tab w:val="left" w:pos="1260"/>
        </w:tabs>
        <w:spacing w:after="0"/>
        <w:ind w:firstLine="567"/>
        <w:jc w:val="both"/>
      </w:pPr>
      <w:proofErr w:type="gramStart"/>
      <w:r w:rsidRPr="00036FF3">
        <w:t xml:space="preserve">Кассовое исполнение ниже </w:t>
      </w:r>
      <w:r w:rsidR="00402542">
        <w:t>70</w:t>
      </w:r>
      <w:r w:rsidRPr="00036FF3">
        <w:t xml:space="preserve"> % </w:t>
      </w:r>
      <w:r w:rsidR="00402542">
        <w:t>связано</w:t>
      </w:r>
      <w:r>
        <w:t xml:space="preserve"> с сезонным характером проведения работ по благоустройству дворовых, общественных территорий</w:t>
      </w:r>
      <w:r w:rsidR="00EE3264">
        <w:t>, а также</w:t>
      </w:r>
      <w:r w:rsidR="00EE3264" w:rsidRPr="00EE3264">
        <w:t xml:space="preserve"> </w:t>
      </w:r>
      <w:r w:rsidR="00402542">
        <w:t>с предоставлением в 3 квартале и</w:t>
      </w:r>
      <w:r w:rsidR="00402542" w:rsidRPr="00402542">
        <w:t>но</w:t>
      </w:r>
      <w:r w:rsidR="00402542">
        <w:t>го</w:t>
      </w:r>
      <w:r w:rsidR="00402542" w:rsidRPr="00402542">
        <w:t xml:space="preserve"> межбюджетн</w:t>
      </w:r>
      <w:r w:rsidR="00402542">
        <w:t>ого</w:t>
      </w:r>
      <w:r w:rsidR="00402542" w:rsidRPr="00402542">
        <w:t xml:space="preserve"> трансферт</w:t>
      </w:r>
      <w:r w:rsidR="00402542">
        <w:t>а</w:t>
      </w:r>
      <w:r w:rsidR="00402542" w:rsidRPr="00402542">
        <w:t xml:space="preserve"> из областного бюджета на предоставление грантов бюджетам муниципальных образований Мурманской области на финансирование проектов модернизации городского освещения</w:t>
      </w:r>
      <w:r w:rsidR="00402542">
        <w:t xml:space="preserve"> (оплата за приобретенные световые конструкции запланирована на 4 квартал 2022 года). </w:t>
      </w:r>
      <w:proofErr w:type="gramEnd"/>
    </w:p>
    <w:p w:rsidR="006D0CFA" w:rsidRPr="00A2245F" w:rsidRDefault="00ED1EAB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036FF3">
        <w:t xml:space="preserve"> </w:t>
      </w:r>
      <w:r w:rsidR="006D0CFA" w:rsidRPr="00A2245F">
        <w:rPr>
          <w:b/>
        </w:rPr>
        <w:t>Подраздел 0505 «Другие вопросы в области жилищно-коммунального хозяйства»</w:t>
      </w:r>
    </w:p>
    <w:p w:rsidR="00721F8F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A2245F">
        <w:t xml:space="preserve">Бюджетные ассигнования на </w:t>
      </w:r>
      <w:r w:rsidR="008F28F9">
        <w:t>2022</w:t>
      </w:r>
      <w:r w:rsidRPr="00A2245F">
        <w:t xml:space="preserve"> год по данному подразделу утверждены в сумме </w:t>
      </w:r>
      <w:r w:rsidR="00402542">
        <w:t>153 689,2</w:t>
      </w:r>
      <w:r w:rsidRPr="00A2245F">
        <w:t xml:space="preserve"> тыс. рублей, кассовое исполнение составило </w:t>
      </w:r>
      <w:r w:rsidR="00402542">
        <w:t>99 582,1</w:t>
      </w:r>
      <w:r w:rsidRPr="00A2245F">
        <w:t xml:space="preserve"> тыс. рублей, что составляет </w:t>
      </w:r>
      <w:r w:rsidR="00402542">
        <w:t>64,8</w:t>
      </w:r>
      <w:r w:rsidRPr="00A2245F">
        <w:t xml:space="preserve"> % от годовых ассигнований.</w:t>
      </w:r>
      <w:r w:rsidR="00A2245F" w:rsidRPr="00A2245F">
        <w:t xml:space="preserve"> </w:t>
      </w:r>
    </w:p>
    <w:p w:rsidR="00EE3264" w:rsidRDefault="00A2245F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721F8F">
        <w:t xml:space="preserve">Кассовое исполнение ниже </w:t>
      </w:r>
      <w:r w:rsidR="00402542">
        <w:t xml:space="preserve">70 </w:t>
      </w:r>
      <w:r w:rsidRPr="00721F8F">
        <w:t>% от плановых ассигнований связано с тем</w:t>
      </w:r>
      <w:r w:rsidR="00402542">
        <w:t>, что</w:t>
      </w:r>
      <w:r w:rsidR="00EB364D" w:rsidRPr="00721F8F">
        <w:t xml:space="preserve"> проведение ряда мероприятий</w:t>
      </w:r>
      <w:r w:rsidR="00EE3264">
        <w:t xml:space="preserve"> частично </w:t>
      </w:r>
      <w:r w:rsidR="00EB364D" w:rsidRPr="00721F8F">
        <w:t>запланировано на 4 кварталы (</w:t>
      </w:r>
      <w:r w:rsidR="00721F8F" w:rsidRPr="00721F8F">
        <w:t>о</w:t>
      </w:r>
      <w:r w:rsidR="00EE3264">
        <w:t>б</w:t>
      </w:r>
      <w:r w:rsidR="00721F8F" w:rsidRPr="00721F8F">
        <w:t>еспечение нормативных условий эксплуатации нежилого здания, расположенного по адресу: г.Апатиты, ул</w:t>
      </w:r>
      <w:proofErr w:type="gramStart"/>
      <w:r w:rsidR="00721F8F" w:rsidRPr="00721F8F">
        <w:t>.К</w:t>
      </w:r>
      <w:proofErr w:type="gramEnd"/>
      <w:r w:rsidR="00721F8F" w:rsidRPr="00721F8F">
        <w:t>осмонавтов, 17</w:t>
      </w:r>
      <w:r w:rsidR="00EE3264">
        <w:t>, р</w:t>
      </w:r>
      <w:r w:rsidR="00EE3264" w:rsidRPr="00EE3264">
        <w:t>емонт инженерных сетей, находящихся в муниципальной собственности</w:t>
      </w:r>
      <w:r w:rsidR="00EE3264">
        <w:t>, п</w:t>
      </w:r>
      <w:r w:rsidR="00EE3264" w:rsidRPr="00EE3264">
        <w:t>риобретение и монтаж элементов праздничной иллюминации</w:t>
      </w:r>
      <w:r w:rsidR="00EB364D" w:rsidRPr="00721F8F">
        <w:t xml:space="preserve"> и т.д.)</w:t>
      </w:r>
      <w:r w:rsidR="00500A87" w:rsidRPr="00721F8F">
        <w:t>.</w:t>
      </w:r>
      <w:r w:rsidR="00EE3264">
        <w:t xml:space="preserve"> Часть расходов носит заявительный характер (</w:t>
      </w:r>
      <w:r w:rsidR="00EE3264" w:rsidRPr="00EE3264">
        <w:t xml:space="preserve">Эвакуация, хранение и оценка бесхозяйных </w:t>
      </w:r>
      <w:r w:rsidR="00EE3264" w:rsidRPr="00EE3264">
        <w:lastRenderedPageBreak/>
        <w:t>(брошенных) транспортных средств</w:t>
      </w:r>
      <w:r w:rsidR="00EE3264">
        <w:t>, т</w:t>
      </w:r>
      <w:r w:rsidR="00EE3264" w:rsidRPr="00EE3264">
        <w:t>ранспортировка тел в морг больницы и в морг судебно-медицинской экспертизы в городе Апатиты</w:t>
      </w:r>
      <w:r w:rsidR="00EE3264">
        <w:t>,</w:t>
      </w:r>
      <w:r w:rsidR="00EE3264" w:rsidRPr="00EE3264">
        <w:t xml:space="preserve"> </w:t>
      </w:r>
      <w:r w:rsidR="00EE3264">
        <w:t>ок</w:t>
      </w:r>
      <w:r w:rsidR="00EE3264" w:rsidRPr="00EE3264">
        <w:t>азание услуг по погребению умерших пенсионеров, не подлежащих обязательному социальному страхованию на случай временной нетрудоспособности и не имеющих близких родственников или законного представителя</w:t>
      </w:r>
      <w:r w:rsidR="00EE3264">
        <w:t>).</w:t>
      </w:r>
    </w:p>
    <w:p w:rsidR="006D0CFA" w:rsidRPr="00EB364D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EB364D">
        <w:rPr>
          <w:b/>
        </w:rPr>
        <w:t>Подраздел 0605 «Другие вопросы в области охраны окружающей среды»</w:t>
      </w:r>
    </w:p>
    <w:p w:rsidR="00721F8F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EB364D">
        <w:t xml:space="preserve">Бюджетные ассигнования на </w:t>
      </w:r>
      <w:r w:rsidR="008F28F9">
        <w:t>2022</w:t>
      </w:r>
      <w:r w:rsidRPr="00EB364D">
        <w:t xml:space="preserve"> год по данному подразделу утверждены в сумме </w:t>
      </w:r>
      <w:r w:rsidR="00643F12">
        <w:t>10 383,0</w:t>
      </w:r>
      <w:r w:rsidR="00BA057E">
        <w:t xml:space="preserve"> </w:t>
      </w:r>
      <w:r w:rsidRPr="00EB364D">
        <w:t xml:space="preserve">тыс. рублей, кассовое исполнение составило </w:t>
      </w:r>
      <w:r w:rsidR="00643F12">
        <w:t>6 566,4</w:t>
      </w:r>
      <w:r w:rsidRPr="00EB364D">
        <w:t xml:space="preserve"> тыс. рублей, что составляет</w:t>
      </w:r>
      <w:r w:rsidR="00532B5C" w:rsidRPr="00EB364D">
        <w:t xml:space="preserve"> </w:t>
      </w:r>
      <w:r w:rsidR="00643F12">
        <w:t>63,2</w:t>
      </w:r>
      <w:r w:rsidRPr="00EB364D">
        <w:t xml:space="preserve"> % от годовых ассигнований.</w:t>
      </w:r>
    </w:p>
    <w:p w:rsidR="00643F12" w:rsidRDefault="006D0CFA" w:rsidP="00643F12">
      <w:pPr>
        <w:pStyle w:val="a4"/>
        <w:tabs>
          <w:tab w:val="left" w:pos="1260"/>
        </w:tabs>
        <w:spacing w:after="0"/>
        <w:jc w:val="both"/>
      </w:pPr>
      <w:r w:rsidRPr="00EB364D">
        <w:t xml:space="preserve"> </w:t>
      </w:r>
      <w:r w:rsidR="00643F12">
        <w:t xml:space="preserve">        </w:t>
      </w:r>
      <w:r w:rsidR="00643F12" w:rsidRPr="006B337A">
        <w:t xml:space="preserve">Кассовое исполнение ниже </w:t>
      </w:r>
      <w:r w:rsidR="00643F12">
        <w:t>70</w:t>
      </w:r>
      <w:r w:rsidR="00643F12" w:rsidRPr="006B337A">
        <w:t xml:space="preserve"> % </w:t>
      </w:r>
      <w:r w:rsidR="00643F12">
        <w:t>связано с неполным освоением средств</w:t>
      </w:r>
      <w:r w:rsidR="00643F12" w:rsidRPr="004D7B7A">
        <w:t xml:space="preserve">  из областного бюджета на финансовое обеспечение (возмещение) расходов работодателей на выплату вознаграждения (заработной платы) гражданам, участвующим во временн</w:t>
      </w:r>
      <w:r w:rsidR="00643F12">
        <w:t>ых общественно полезных работах.</w:t>
      </w:r>
    </w:p>
    <w:p w:rsidR="006D0CFA" w:rsidRPr="00EB364D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EB364D">
        <w:rPr>
          <w:b/>
        </w:rPr>
        <w:t>Подраздел 1003 «Социальное обеспечение населения»</w:t>
      </w:r>
    </w:p>
    <w:p w:rsidR="00EE3264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EB364D">
        <w:t xml:space="preserve">Бюджетные ассигнования на </w:t>
      </w:r>
      <w:r w:rsidR="008F28F9">
        <w:t>2022</w:t>
      </w:r>
      <w:r w:rsidRPr="00EB364D">
        <w:t xml:space="preserve"> год по данному подразделу утверждены в сумме </w:t>
      </w:r>
      <w:r w:rsidR="00E84D8C">
        <w:t>4 631,1</w:t>
      </w:r>
      <w:r w:rsidRPr="00EB364D">
        <w:t xml:space="preserve"> тыс. рублей, кассовое исполнение составило </w:t>
      </w:r>
      <w:r w:rsidR="00E84D8C">
        <w:t>715,4</w:t>
      </w:r>
      <w:r w:rsidRPr="00EB364D">
        <w:t xml:space="preserve"> тыс. рублей, что составляет</w:t>
      </w:r>
      <w:r w:rsidR="00532B5C" w:rsidRPr="00EB364D">
        <w:t xml:space="preserve"> </w:t>
      </w:r>
      <w:r w:rsidR="00E84D8C">
        <w:t>15,5</w:t>
      </w:r>
      <w:r w:rsidRPr="00EB364D">
        <w:t xml:space="preserve"> % от годовых ассигнований</w:t>
      </w:r>
      <w:r w:rsidRPr="00721F8F">
        <w:t>.</w:t>
      </w:r>
      <w:r w:rsidR="00830AEE" w:rsidRPr="00721F8F">
        <w:t xml:space="preserve"> </w:t>
      </w:r>
    </w:p>
    <w:p w:rsidR="00EB364D" w:rsidRPr="00721F8F" w:rsidRDefault="00830AEE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721F8F">
        <w:t xml:space="preserve">Кассовое исполнение ниже </w:t>
      </w:r>
      <w:r w:rsidR="00E84D8C">
        <w:t xml:space="preserve">70 </w:t>
      </w:r>
      <w:r w:rsidRPr="00721F8F">
        <w:t xml:space="preserve">% </w:t>
      </w:r>
      <w:r w:rsidR="00EB364D" w:rsidRPr="00721F8F">
        <w:t>связано с тем, что предоставление единовременной денежной выплаты многодетным семьям на улучшение жилищных условий и дополнительной социальной выплаты при рождении (усыновлении) одного ребенка носит заявительный характер.</w:t>
      </w:r>
    </w:p>
    <w:p w:rsidR="006D0CFA" w:rsidRPr="00B02D8D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B02D8D">
        <w:rPr>
          <w:b/>
        </w:rPr>
        <w:t>Подраздел 1004 «Охрана семьи и детства»</w:t>
      </w:r>
    </w:p>
    <w:p w:rsidR="00E84D8C" w:rsidRDefault="006D0CFA" w:rsidP="006D0CFA">
      <w:pPr>
        <w:pStyle w:val="a4"/>
        <w:tabs>
          <w:tab w:val="left" w:pos="567"/>
          <w:tab w:val="left" w:pos="1260"/>
        </w:tabs>
        <w:spacing w:after="0"/>
        <w:ind w:firstLine="567"/>
        <w:jc w:val="both"/>
      </w:pPr>
      <w:r w:rsidRPr="00B02D8D">
        <w:t xml:space="preserve">Бюджетные ассигнования на </w:t>
      </w:r>
      <w:r w:rsidR="008F28F9">
        <w:t>2022</w:t>
      </w:r>
      <w:r w:rsidRPr="00B02D8D">
        <w:t xml:space="preserve"> год по данному подразделу утверждены в сумме </w:t>
      </w:r>
      <w:r w:rsidR="005B0893">
        <w:t>12 086,8</w:t>
      </w:r>
      <w:r w:rsidRPr="00B02D8D">
        <w:t xml:space="preserve"> тыс. рублей, кассовое исполнение составило </w:t>
      </w:r>
      <w:r w:rsidR="00E84D8C">
        <w:t>7 868,1</w:t>
      </w:r>
      <w:r w:rsidRPr="00B02D8D">
        <w:t xml:space="preserve"> тыс. рублей, что составляет</w:t>
      </w:r>
      <w:r w:rsidR="00532B5C" w:rsidRPr="00B02D8D">
        <w:t xml:space="preserve"> </w:t>
      </w:r>
      <w:r w:rsidR="00E84D8C">
        <w:t>65,1</w:t>
      </w:r>
      <w:r w:rsidRPr="00B02D8D">
        <w:t xml:space="preserve"> % от годовых ассигнований</w:t>
      </w:r>
      <w:r w:rsidRPr="00721F8F">
        <w:t>.</w:t>
      </w:r>
      <w:r w:rsidR="00830AEE" w:rsidRPr="00721F8F">
        <w:t xml:space="preserve"> </w:t>
      </w:r>
    </w:p>
    <w:p w:rsidR="006D0CFA" w:rsidRPr="00721F8F" w:rsidRDefault="00F94FC8" w:rsidP="006D0CFA">
      <w:pPr>
        <w:pStyle w:val="a4"/>
        <w:tabs>
          <w:tab w:val="left" w:pos="567"/>
          <w:tab w:val="left" w:pos="1260"/>
        </w:tabs>
        <w:spacing w:after="0"/>
        <w:ind w:firstLine="567"/>
        <w:jc w:val="both"/>
      </w:pPr>
      <w:r w:rsidRPr="00721F8F">
        <w:t xml:space="preserve">Кассовое исполнение ниже </w:t>
      </w:r>
      <w:r w:rsidR="00E84D8C">
        <w:t>70</w:t>
      </w:r>
      <w:r w:rsidRPr="00721F8F">
        <w:t>% связано с тем,</w:t>
      </w:r>
      <w:r w:rsidR="00EE5BAF" w:rsidRPr="00721F8F">
        <w:t xml:space="preserve"> что </w:t>
      </w:r>
      <w:r w:rsidR="00E84D8C">
        <w:t xml:space="preserve">часть расходов </w:t>
      </w:r>
      <w:r w:rsidR="00E84D8C" w:rsidRPr="00E84D8C">
        <w:t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 w:rsidR="00E84D8C">
        <w:t xml:space="preserve"> </w:t>
      </w:r>
      <w:r w:rsidR="00EE5BAF" w:rsidRPr="00721F8F">
        <w:t>запланирован</w:t>
      </w:r>
      <w:r w:rsidR="00E84D8C">
        <w:t>а</w:t>
      </w:r>
      <w:r w:rsidR="00EE5BAF" w:rsidRPr="00721F8F">
        <w:t xml:space="preserve"> на 4 кварталы </w:t>
      </w:r>
      <w:r w:rsidR="008F28F9" w:rsidRPr="00721F8F">
        <w:t>2022</w:t>
      </w:r>
      <w:r w:rsidR="00EE5BAF" w:rsidRPr="00721F8F">
        <w:t xml:space="preserve"> года.</w:t>
      </w:r>
      <w:r w:rsidR="00E84D8C">
        <w:t xml:space="preserve"> Кроме того сложилась экономия по результатам заключения контракта на ремонт </w:t>
      </w:r>
      <w:r w:rsidR="00E84D8C" w:rsidRPr="00E84D8C">
        <w:t>жилых помещений</w:t>
      </w:r>
      <w:r w:rsidR="00E84D8C">
        <w:t xml:space="preserve"> вышеуказанной категории собственников.</w:t>
      </w:r>
    </w:p>
    <w:p w:rsidR="006D0CFA" w:rsidRPr="00B02D8D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B02D8D">
        <w:rPr>
          <w:b/>
        </w:rPr>
        <w:t>Подраздел 1105 «Другие вопросы в области физической культуры и спорта»</w:t>
      </w:r>
    </w:p>
    <w:p w:rsidR="00425149" w:rsidRPr="00425149" w:rsidRDefault="006D0CFA" w:rsidP="00425149">
      <w:pPr>
        <w:ind w:firstLine="567"/>
        <w:jc w:val="both"/>
        <w:rPr>
          <w:rFonts w:eastAsia="Calibri"/>
          <w:sz w:val="24"/>
          <w:szCs w:val="24"/>
        </w:rPr>
      </w:pPr>
      <w:r w:rsidRPr="00425149">
        <w:rPr>
          <w:sz w:val="24"/>
          <w:szCs w:val="24"/>
        </w:rPr>
        <w:t xml:space="preserve">Бюджетные ассигнования на </w:t>
      </w:r>
      <w:r w:rsidR="008F28F9">
        <w:rPr>
          <w:sz w:val="24"/>
          <w:szCs w:val="24"/>
        </w:rPr>
        <w:t>2022</w:t>
      </w:r>
      <w:r w:rsidRPr="00425149">
        <w:rPr>
          <w:sz w:val="24"/>
          <w:szCs w:val="24"/>
        </w:rPr>
        <w:t xml:space="preserve"> год по данному подразделу утверждены в сумме</w:t>
      </w:r>
      <w:r w:rsidR="00532B5C" w:rsidRPr="00425149">
        <w:rPr>
          <w:sz w:val="24"/>
          <w:szCs w:val="24"/>
        </w:rPr>
        <w:t xml:space="preserve"> </w:t>
      </w:r>
      <w:r w:rsidR="005B0893">
        <w:rPr>
          <w:sz w:val="24"/>
          <w:szCs w:val="24"/>
        </w:rPr>
        <w:t>90 614,5</w:t>
      </w:r>
      <w:r w:rsidRPr="00425149">
        <w:rPr>
          <w:sz w:val="24"/>
          <w:szCs w:val="24"/>
        </w:rPr>
        <w:t xml:space="preserve"> тыс. рублей, </w:t>
      </w:r>
      <w:r w:rsidR="005F7956">
        <w:rPr>
          <w:sz w:val="24"/>
          <w:szCs w:val="24"/>
        </w:rPr>
        <w:t>к</w:t>
      </w:r>
      <w:r w:rsidR="00B02D8D" w:rsidRPr="00425149">
        <w:rPr>
          <w:sz w:val="24"/>
          <w:szCs w:val="24"/>
        </w:rPr>
        <w:t xml:space="preserve">ассовое исполнение </w:t>
      </w:r>
      <w:r w:rsidR="005B0893">
        <w:rPr>
          <w:sz w:val="24"/>
          <w:szCs w:val="24"/>
        </w:rPr>
        <w:t>отсутствует</w:t>
      </w:r>
      <w:r w:rsidR="005F7956">
        <w:rPr>
          <w:sz w:val="24"/>
          <w:szCs w:val="24"/>
        </w:rPr>
        <w:t xml:space="preserve"> в связи с</w:t>
      </w:r>
      <w:r w:rsidR="00B42CA8">
        <w:rPr>
          <w:sz w:val="24"/>
          <w:szCs w:val="24"/>
        </w:rPr>
        <w:t xml:space="preserve"> тем, что расходы </w:t>
      </w:r>
      <w:r w:rsidR="005F7956">
        <w:rPr>
          <w:sz w:val="24"/>
          <w:szCs w:val="24"/>
        </w:rPr>
        <w:t xml:space="preserve"> по</w:t>
      </w:r>
      <w:r w:rsidR="005F7956" w:rsidRPr="005F7956">
        <w:rPr>
          <w:sz w:val="24"/>
          <w:szCs w:val="24"/>
        </w:rPr>
        <w:t xml:space="preserve"> </w:t>
      </w:r>
      <w:r w:rsidR="005F7956">
        <w:rPr>
          <w:sz w:val="24"/>
          <w:szCs w:val="24"/>
        </w:rPr>
        <w:t>с</w:t>
      </w:r>
      <w:r w:rsidR="005F7956" w:rsidRPr="005F7956">
        <w:rPr>
          <w:sz w:val="24"/>
          <w:szCs w:val="24"/>
        </w:rPr>
        <w:t>троительств</w:t>
      </w:r>
      <w:r w:rsidR="005F7956">
        <w:rPr>
          <w:sz w:val="24"/>
          <w:szCs w:val="24"/>
        </w:rPr>
        <w:t>у</w:t>
      </w:r>
      <w:r w:rsidR="005F7956" w:rsidRPr="005F7956">
        <w:rPr>
          <w:sz w:val="24"/>
          <w:szCs w:val="24"/>
        </w:rPr>
        <w:t xml:space="preserve"> Крытого футбольного манежа с полем размерами 60*40 м</w:t>
      </w:r>
      <w:r w:rsidR="00B42CA8">
        <w:rPr>
          <w:sz w:val="24"/>
          <w:szCs w:val="24"/>
        </w:rPr>
        <w:t xml:space="preserve"> не производились</w:t>
      </w:r>
      <w:r w:rsidR="005F7956">
        <w:rPr>
          <w:sz w:val="24"/>
          <w:szCs w:val="24"/>
        </w:rPr>
        <w:t>.</w:t>
      </w:r>
    </w:p>
    <w:p w:rsidR="00FA5D70" w:rsidRPr="00425149" w:rsidRDefault="00FA5D70" w:rsidP="00425149">
      <w:pPr>
        <w:pStyle w:val="a4"/>
        <w:tabs>
          <w:tab w:val="left" w:pos="567"/>
          <w:tab w:val="left" w:pos="1260"/>
        </w:tabs>
        <w:spacing w:after="0"/>
        <w:ind w:firstLine="567"/>
        <w:jc w:val="both"/>
        <w:rPr>
          <w:b/>
        </w:rPr>
      </w:pPr>
    </w:p>
    <w:sectPr w:rsidR="00FA5D70" w:rsidRPr="00425149" w:rsidSect="00DA011A">
      <w:headerReference w:type="default" r:id="rId8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E21" w:rsidRDefault="00795E21" w:rsidP="006D261B">
      <w:r>
        <w:separator/>
      </w:r>
    </w:p>
  </w:endnote>
  <w:endnote w:type="continuationSeparator" w:id="0">
    <w:p w:rsidR="00795E21" w:rsidRDefault="00795E21" w:rsidP="006D26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E21" w:rsidRDefault="00795E21" w:rsidP="006D261B">
      <w:r>
        <w:separator/>
      </w:r>
    </w:p>
  </w:footnote>
  <w:footnote w:type="continuationSeparator" w:id="0">
    <w:p w:rsidR="00795E21" w:rsidRDefault="00795E21" w:rsidP="006D26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389108"/>
      <w:docPartObj>
        <w:docPartGallery w:val="Page Numbers (Top of Page)"/>
        <w:docPartUnique/>
      </w:docPartObj>
    </w:sdtPr>
    <w:sdtContent>
      <w:p w:rsidR="00795E21" w:rsidRDefault="00CD1314">
        <w:pPr>
          <w:pStyle w:val="a6"/>
          <w:jc w:val="center"/>
        </w:pPr>
        <w:r>
          <w:fldChar w:fldCharType="begin"/>
        </w:r>
        <w:r w:rsidR="00795E21">
          <w:instrText xml:space="preserve"> PAGE   \* MERGEFORMAT </w:instrText>
        </w:r>
        <w:r>
          <w:fldChar w:fldCharType="separate"/>
        </w:r>
        <w:r w:rsidR="00E33BB8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795E21" w:rsidRDefault="00795E2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665F6"/>
    <w:multiLevelType w:val="hybridMultilevel"/>
    <w:tmpl w:val="C2CC8BDA"/>
    <w:lvl w:ilvl="0" w:tplc="1AAA5A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3513537"/>
    <w:multiLevelType w:val="hybridMultilevel"/>
    <w:tmpl w:val="32CE627E"/>
    <w:lvl w:ilvl="0" w:tplc="06483B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0C4446C"/>
    <w:multiLevelType w:val="hybridMultilevel"/>
    <w:tmpl w:val="F822B5EE"/>
    <w:lvl w:ilvl="0" w:tplc="0D08634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mirrorMargins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2DC4"/>
    <w:rsid w:val="000067C4"/>
    <w:rsid w:val="00012E56"/>
    <w:rsid w:val="00013058"/>
    <w:rsid w:val="000153A7"/>
    <w:rsid w:val="00015BD0"/>
    <w:rsid w:val="00017CBE"/>
    <w:rsid w:val="00025048"/>
    <w:rsid w:val="00026423"/>
    <w:rsid w:val="00026E0F"/>
    <w:rsid w:val="000302E3"/>
    <w:rsid w:val="00034A42"/>
    <w:rsid w:val="00036FF3"/>
    <w:rsid w:val="00037EC5"/>
    <w:rsid w:val="000408B0"/>
    <w:rsid w:val="0004473B"/>
    <w:rsid w:val="00052C92"/>
    <w:rsid w:val="00054193"/>
    <w:rsid w:val="00054C51"/>
    <w:rsid w:val="000557E7"/>
    <w:rsid w:val="00056728"/>
    <w:rsid w:val="00062111"/>
    <w:rsid w:val="00062588"/>
    <w:rsid w:val="00070DAB"/>
    <w:rsid w:val="000800D2"/>
    <w:rsid w:val="000837A4"/>
    <w:rsid w:val="000A1888"/>
    <w:rsid w:val="000A28AD"/>
    <w:rsid w:val="000B2BA5"/>
    <w:rsid w:val="000B7EA7"/>
    <w:rsid w:val="000C352C"/>
    <w:rsid w:val="000C7C57"/>
    <w:rsid w:val="000D02B2"/>
    <w:rsid w:val="000D378F"/>
    <w:rsid w:val="000D4FB9"/>
    <w:rsid w:val="000D6F23"/>
    <w:rsid w:val="000D7E12"/>
    <w:rsid w:val="000E11A1"/>
    <w:rsid w:val="000E49E8"/>
    <w:rsid w:val="000E653C"/>
    <w:rsid w:val="000F2C98"/>
    <w:rsid w:val="000F557F"/>
    <w:rsid w:val="00110A1A"/>
    <w:rsid w:val="00122493"/>
    <w:rsid w:val="0012489E"/>
    <w:rsid w:val="00131BA5"/>
    <w:rsid w:val="00134B06"/>
    <w:rsid w:val="001366AC"/>
    <w:rsid w:val="00136D28"/>
    <w:rsid w:val="00143A2E"/>
    <w:rsid w:val="0014534E"/>
    <w:rsid w:val="001467D0"/>
    <w:rsid w:val="00157F19"/>
    <w:rsid w:val="0016659A"/>
    <w:rsid w:val="00170258"/>
    <w:rsid w:val="00170E34"/>
    <w:rsid w:val="0017160E"/>
    <w:rsid w:val="00177879"/>
    <w:rsid w:val="001914FA"/>
    <w:rsid w:val="001A0E41"/>
    <w:rsid w:val="001A0F64"/>
    <w:rsid w:val="001A7BEE"/>
    <w:rsid w:val="001A7C19"/>
    <w:rsid w:val="001B4BDA"/>
    <w:rsid w:val="001C0B03"/>
    <w:rsid w:val="001D4A84"/>
    <w:rsid w:val="001F1AE3"/>
    <w:rsid w:val="001F6C9C"/>
    <w:rsid w:val="00214919"/>
    <w:rsid w:val="00215FE4"/>
    <w:rsid w:val="00221A1A"/>
    <w:rsid w:val="0022452D"/>
    <w:rsid w:val="00226EB6"/>
    <w:rsid w:val="00230670"/>
    <w:rsid w:val="00240AED"/>
    <w:rsid w:val="00254D16"/>
    <w:rsid w:val="00261DEA"/>
    <w:rsid w:val="00266713"/>
    <w:rsid w:val="00271311"/>
    <w:rsid w:val="00275701"/>
    <w:rsid w:val="00281B87"/>
    <w:rsid w:val="00283670"/>
    <w:rsid w:val="002846DF"/>
    <w:rsid w:val="00287E22"/>
    <w:rsid w:val="002955EB"/>
    <w:rsid w:val="00296239"/>
    <w:rsid w:val="002A0BBF"/>
    <w:rsid w:val="002A0E60"/>
    <w:rsid w:val="002A2D41"/>
    <w:rsid w:val="002C1EDE"/>
    <w:rsid w:val="002C7094"/>
    <w:rsid w:val="002D3129"/>
    <w:rsid w:val="002E09D3"/>
    <w:rsid w:val="002E5521"/>
    <w:rsid w:val="002E60DE"/>
    <w:rsid w:val="002E72AE"/>
    <w:rsid w:val="002F181C"/>
    <w:rsid w:val="0030194E"/>
    <w:rsid w:val="00302D22"/>
    <w:rsid w:val="00305A0A"/>
    <w:rsid w:val="003074EF"/>
    <w:rsid w:val="00322BFB"/>
    <w:rsid w:val="00323A31"/>
    <w:rsid w:val="003275AD"/>
    <w:rsid w:val="0033556A"/>
    <w:rsid w:val="00340F44"/>
    <w:rsid w:val="00344032"/>
    <w:rsid w:val="00350D40"/>
    <w:rsid w:val="00352B06"/>
    <w:rsid w:val="003564F7"/>
    <w:rsid w:val="0036055B"/>
    <w:rsid w:val="0036343A"/>
    <w:rsid w:val="00364E88"/>
    <w:rsid w:val="00373275"/>
    <w:rsid w:val="00381852"/>
    <w:rsid w:val="00384903"/>
    <w:rsid w:val="00390A56"/>
    <w:rsid w:val="00395E61"/>
    <w:rsid w:val="003A005A"/>
    <w:rsid w:val="003A15D5"/>
    <w:rsid w:val="003D097F"/>
    <w:rsid w:val="003D0BC7"/>
    <w:rsid w:val="003D3663"/>
    <w:rsid w:val="003E2C82"/>
    <w:rsid w:val="003F1B05"/>
    <w:rsid w:val="003F3BC2"/>
    <w:rsid w:val="00402542"/>
    <w:rsid w:val="00415661"/>
    <w:rsid w:val="00425149"/>
    <w:rsid w:val="00427E8E"/>
    <w:rsid w:val="00430A7B"/>
    <w:rsid w:val="004317AA"/>
    <w:rsid w:val="00433FF7"/>
    <w:rsid w:val="00440F84"/>
    <w:rsid w:val="00442589"/>
    <w:rsid w:val="00453FA0"/>
    <w:rsid w:val="004610DA"/>
    <w:rsid w:val="004618FD"/>
    <w:rsid w:val="00466293"/>
    <w:rsid w:val="0046687F"/>
    <w:rsid w:val="0047399B"/>
    <w:rsid w:val="004870CC"/>
    <w:rsid w:val="00492B11"/>
    <w:rsid w:val="00497D82"/>
    <w:rsid w:val="004A1373"/>
    <w:rsid w:val="004A6085"/>
    <w:rsid w:val="004B0088"/>
    <w:rsid w:val="004C3097"/>
    <w:rsid w:val="004C6CE0"/>
    <w:rsid w:val="004D37B5"/>
    <w:rsid w:val="004D5C5D"/>
    <w:rsid w:val="004D7B7A"/>
    <w:rsid w:val="004E404A"/>
    <w:rsid w:val="004E4155"/>
    <w:rsid w:val="004F1956"/>
    <w:rsid w:val="004F3D61"/>
    <w:rsid w:val="00500A87"/>
    <w:rsid w:val="0051361F"/>
    <w:rsid w:val="00520437"/>
    <w:rsid w:val="0052122E"/>
    <w:rsid w:val="00532B5C"/>
    <w:rsid w:val="0053309F"/>
    <w:rsid w:val="00537D7F"/>
    <w:rsid w:val="005411C1"/>
    <w:rsid w:val="00541F18"/>
    <w:rsid w:val="00554F32"/>
    <w:rsid w:val="0056479D"/>
    <w:rsid w:val="00573D9A"/>
    <w:rsid w:val="0057486D"/>
    <w:rsid w:val="00587128"/>
    <w:rsid w:val="005876D1"/>
    <w:rsid w:val="005A06E3"/>
    <w:rsid w:val="005A1D27"/>
    <w:rsid w:val="005A3321"/>
    <w:rsid w:val="005B0893"/>
    <w:rsid w:val="005C41BA"/>
    <w:rsid w:val="005D7BF3"/>
    <w:rsid w:val="005E232A"/>
    <w:rsid w:val="005E366B"/>
    <w:rsid w:val="005F7956"/>
    <w:rsid w:val="00614B74"/>
    <w:rsid w:val="00620904"/>
    <w:rsid w:val="00621977"/>
    <w:rsid w:val="00624377"/>
    <w:rsid w:val="006333CC"/>
    <w:rsid w:val="00636D7C"/>
    <w:rsid w:val="006419B5"/>
    <w:rsid w:val="00642DC4"/>
    <w:rsid w:val="00643F12"/>
    <w:rsid w:val="00655A7B"/>
    <w:rsid w:val="00670484"/>
    <w:rsid w:val="006769D3"/>
    <w:rsid w:val="00676B12"/>
    <w:rsid w:val="006772AD"/>
    <w:rsid w:val="00683D8E"/>
    <w:rsid w:val="006B2A93"/>
    <w:rsid w:val="006B337A"/>
    <w:rsid w:val="006B3437"/>
    <w:rsid w:val="006B47D2"/>
    <w:rsid w:val="006B689C"/>
    <w:rsid w:val="006C0500"/>
    <w:rsid w:val="006C1D44"/>
    <w:rsid w:val="006D0CFA"/>
    <w:rsid w:val="006D261B"/>
    <w:rsid w:val="006D4120"/>
    <w:rsid w:val="006E05AF"/>
    <w:rsid w:val="006E48BB"/>
    <w:rsid w:val="006F21CA"/>
    <w:rsid w:val="006F5BE4"/>
    <w:rsid w:val="00705727"/>
    <w:rsid w:val="00711C41"/>
    <w:rsid w:val="00715DA1"/>
    <w:rsid w:val="00721743"/>
    <w:rsid w:val="00721F8F"/>
    <w:rsid w:val="00723762"/>
    <w:rsid w:val="00725FAE"/>
    <w:rsid w:val="00746D5A"/>
    <w:rsid w:val="00751212"/>
    <w:rsid w:val="00752DC3"/>
    <w:rsid w:val="00754BCD"/>
    <w:rsid w:val="00760F07"/>
    <w:rsid w:val="007625EB"/>
    <w:rsid w:val="007667D8"/>
    <w:rsid w:val="0076750A"/>
    <w:rsid w:val="0077533C"/>
    <w:rsid w:val="00784A01"/>
    <w:rsid w:val="00785750"/>
    <w:rsid w:val="00793AD1"/>
    <w:rsid w:val="00795E21"/>
    <w:rsid w:val="007A6EFE"/>
    <w:rsid w:val="007B05CB"/>
    <w:rsid w:val="007B10A6"/>
    <w:rsid w:val="007B1611"/>
    <w:rsid w:val="007B4557"/>
    <w:rsid w:val="007B4D83"/>
    <w:rsid w:val="007B7D12"/>
    <w:rsid w:val="007C2505"/>
    <w:rsid w:val="007C3241"/>
    <w:rsid w:val="007D2F3E"/>
    <w:rsid w:val="007D38ED"/>
    <w:rsid w:val="007D7FC1"/>
    <w:rsid w:val="007E1355"/>
    <w:rsid w:val="007E4569"/>
    <w:rsid w:val="007F6117"/>
    <w:rsid w:val="00801923"/>
    <w:rsid w:val="00803F12"/>
    <w:rsid w:val="00805342"/>
    <w:rsid w:val="0080727A"/>
    <w:rsid w:val="00813482"/>
    <w:rsid w:val="00820D51"/>
    <w:rsid w:val="00830AEE"/>
    <w:rsid w:val="00832D00"/>
    <w:rsid w:val="00841B42"/>
    <w:rsid w:val="00842F44"/>
    <w:rsid w:val="00843271"/>
    <w:rsid w:val="00850FD5"/>
    <w:rsid w:val="00855CFD"/>
    <w:rsid w:val="00860A5C"/>
    <w:rsid w:val="008759B5"/>
    <w:rsid w:val="0088030B"/>
    <w:rsid w:val="00884BB0"/>
    <w:rsid w:val="00885568"/>
    <w:rsid w:val="0089300E"/>
    <w:rsid w:val="008976ED"/>
    <w:rsid w:val="008A6D3D"/>
    <w:rsid w:val="008B0BB7"/>
    <w:rsid w:val="008B162A"/>
    <w:rsid w:val="008C0375"/>
    <w:rsid w:val="008C24A7"/>
    <w:rsid w:val="008C329F"/>
    <w:rsid w:val="008D1D1A"/>
    <w:rsid w:val="008D2099"/>
    <w:rsid w:val="008D26CE"/>
    <w:rsid w:val="008E1859"/>
    <w:rsid w:val="008F28F9"/>
    <w:rsid w:val="008F4CC4"/>
    <w:rsid w:val="008F51DD"/>
    <w:rsid w:val="008F628F"/>
    <w:rsid w:val="009049AF"/>
    <w:rsid w:val="009052FE"/>
    <w:rsid w:val="00912430"/>
    <w:rsid w:val="00926937"/>
    <w:rsid w:val="00932D28"/>
    <w:rsid w:val="0094309C"/>
    <w:rsid w:val="009432FA"/>
    <w:rsid w:val="0094395F"/>
    <w:rsid w:val="00945F0B"/>
    <w:rsid w:val="0094728F"/>
    <w:rsid w:val="00953090"/>
    <w:rsid w:val="009574C9"/>
    <w:rsid w:val="00960E8B"/>
    <w:rsid w:val="00961DB3"/>
    <w:rsid w:val="00966844"/>
    <w:rsid w:val="00971422"/>
    <w:rsid w:val="00976E7B"/>
    <w:rsid w:val="0098742C"/>
    <w:rsid w:val="00993877"/>
    <w:rsid w:val="0099549E"/>
    <w:rsid w:val="00996945"/>
    <w:rsid w:val="00996F0C"/>
    <w:rsid w:val="00997075"/>
    <w:rsid w:val="009B4360"/>
    <w:rsid w:val="009B47EB"/>
    <w:rsid w:val="009C0F97"/>
    <w:rsid w:val="009C26EA"/>
    <w:rsid w:val="009C2A80"/>
    <w:rsid w:val="009C4969"/>
    <w:rsid w:val="009C795F"/>
    <w:rsid w:val="009D15BE"/>
    <w:rsid w:val="009D5A47"/>
    <w:rsid w:val="009D7891"/>
    <w:rsid w:val="009E07B3"/>
    <w:rsid w:val="009E1D5B"/>
    <w:rsid w:val="009E4A64"/>
    <w:rsid w:val="009E6B8D"/>
    <w:rsid w:val="00A00685"/>
    <w:rsid w:val="00A06DFB"/>
    <w:rsid w:val="00A12E99"/>
    <w:rsid w:val="00A14F6B"/>
    <w:rsid w:val="00A15B7A"/>
    <w:rsid w:val="00A16651"/>
    <w:rsid w:val="00A2245F"/>
    <w:rsid w:val="00A300A6"/>
    <w:rsid w:val="00A309AF"/>
    <w:rsid w:val="00A316F7"/>
    <w:rsid w:val="00A408E5"/>
    <w:rsid w:val="00A46260"/>
    <w:rsid w:val="00A5028D"/>
    <w:rsid w:val="00A61B09"/>
    <w:rsid w:val="00A74CFA"/>
    <w:rsid w:val="00A8549E"/>
    <w:rsid w:val="00A857DD"/>
    <w:rsid w:val="00A870EB"/>
    <w:rsid w:val="00A90D1F"/>
    <w:rsid w:val="00A96FFB"/>
    <w:rsid w:val="00AB1809"/>
    <w:rsid w:val="00AD484E"/>
    <w:rsid w:val="00AD4DC8"/>
    <w:rsid w:val="00AE056C"/>
    <w:rsid w:val="00AE21EC"/>
    <w:rsid w:val="00AF2A33"/>
    <w:rsid w:val="00AF628F"/>
    <w:rsid w:val="00B02D8D"/>
    <w:rsid w:val="00B0672A"/>
    <w:rsid w:val="00B07F9F"/>
    <w:rsid w:val="00B11462"/>
    <w:rsid w:val="00B133E0"/>
    <w:rsid w:val="00B261C6"/>
    <w:rsid w:val="00B27036"/>
    <w:rsid w:val="00B313D7"/>
    <w:rsid w:val="00B34B64"/>
    <w:rsid w:val="00B352E6"/>
    <w:rsid w:val="00B37A64"/>
    <w:rsid w:val="00B42CA8"/>
    <w:rsid w:val="00B464CA"/>
    <w:rsid w:val="00B46C2D"/>
    <w:rsid w:val="00B61A18"/>
    <w:rsid w:val="00B649DA"/>
    <w:rsid w:val="00B66974"/>
    <w:rsid w:val="00B67F2D"/>
    <w:rsid w:val="00B73613"/>
    <w:rsid w:val="00B84213"/>
    <w:rsid w:val="00B87DDD"/>
    <w:rsid w:val="00BA057E"/>
    <w:rsid w:val="00BB0E6D"/>
    <w:rsid w:val="00BB4DBD"/>
    <w:rsid w:val="00BB5AE7"/>
    <w:rsid w:val="00BB6289"/>
    <w:rsid w:val="00BC103E"/>
    <w:rsid w:val="00BC49B8"/>
    <w:rsid w:val="00BC6183"/>
    <w:rsid w:val="00BD6E01"/>
    <w:rsid w:val="00C00FFA"/>
    <w:rsid w:val="00C019DC"/>
    <w:rsid w:val="00C01FBB"/>
    <w:rsid w:val="00C03220"/>
    <w:rsid w:val="00C065DB"/>
    <w:rsid w:val="00C113B1"/>
    <w:rsid w:val="00C234B2"/>
    <w:rsid w:val="00C25429"/>
    <w:rsid w:val="00C27C57"/>
    <w:rsid w:val="00C303A5"/>
    <w:rsid w:val="00C30E4B"/>
    <w:rsid w:val="00C31DE1"/>
    <w:rsid w:val="00C37B11"/>
    <w:rsid w:val="00C40762"/>
    <w:rsid w:val="00C63BE9"/>
    <w:rsid w:val="00C63FDF"/>
    <w:rsid w:val="00C654AB"/>
    <w:rsid w:val="00C71317"/>
    <w:rsid w:val="00C77FDE"/>
    <w:rsid w:val="00C92909"/>
    <w:rsid w:val="00C93FE0"/>
    <w:rsid w:val="00C9504F"/>
    <w:rsid w:val="00CA354D"/>
    <w:rsid w:val="00CA422B"/>
    <w:rsid w:val="00CC3F2B"/>
    <w:rsid w:val="00CC4DAB"/>
    <w:rsid w:val="00CC58D9"/>
    <w:rsid w:val="00CD1314"/>
    <w:rsid w:val="00CD3457"/>
    <w:rsid w:val="00CD66D3"/>
    <w:rsid w:val="00CE1578"/>
    <w:rsid w:val="00CE29B5"/>
    <w:rsid w:val="00CE3B2C"/>
    <w:rsid w:val="00CF450A"/>
    <w:rsid w:val="00CF53C5"/>
    <w:rsid w:val="00CF5F04"/>
    <w:rsid w:val="00CF75EA"/>
    <w:rsid w:val="00CF7C87"/>
    <w:rsid w:val="00CF7D7C"/>
    <w:rsid w:val="00D00DF2"/>
    <w:rsid w:val="00D12128"/>
    <w:rsid w:val="00D273C1"/>
    <w:rsid w:val="00D31FC3"/>
    <w:rsid w:val="00D413B6"/>
    <w:rsid w:val="00D4280C"/>
    <w:rsid w:val="00D45AEA"/>
    <w:rsid w:val="00D53B8B"/>
    <w:rsid w:val="00D601C7"/>
    <w:rsid w:val="00D64916"/>
    <w:rsid w:val="00D73A89"/>
    <w:rsid w:val="00D80BCC"/>
    <w:rsid w:val="00D827F2"/>
    <w:rsid w:val="00D84D64"/>
    <w:rsid w:val="00D87E13"/>
    <w:rsid w:val="00D94A39"/>
    <w:rsid w:val="00DA011A"/>
    <w:rsid w:val="00DA5DB5"/>
    <w:rsid w:val="00DB0EBF"/>
    <w:rsid w:val="00DB4ADB"/>
    <w:rsid w:val="00DC0F1D"/>
    <w:rsid w:val="00DC1F01"/>
    <w:rsid w:val="00DC296D"/>
    <w:rsid w:val="00DC7AF3"/>
    <w:rsid w:val="00DD0050"/>
    <w:rsid w:val="00DD6358"/>
    <w:rsid w:val="00DE7428"/>
    <w:rsid w:val="00DF56DA"/>
    <w:rsid w:val="00E026BF"/>
    <w:rsid w:val="00E0475F"/>
    <w:rsid w:val="00E065BF"/>
    <w:rsid w:val="00E073B3"/>
    <w:rsid w:val="00E20CF0"/>
    <w:rsid w:val="00E25554"/>
    <w:rsid w:val="00E27D24"/>
    <w:rsid w:val="00E30DAD"/>
    <w:rsid w:val="00E3301A"/>
    <w:rsid w:val="00E33BB8"/>
    <w:rsid w:val="00E41882"/>
    <w:rsid w:val="00E43DAF"/>
    <w:rsid w:val="00E4440C"/>
    <w:rsid w:val="00E50F42"/>
    <w:rsid w:val="00E514F7"/>
    <w:rsid w:val="00E61B8E"/>
    <w:rsid w:val="00E626C3"/>
    <w:rsid w:val="00E70577"/>
    <w:rsid w:val="00E815E5"/>
    <w:rsid w:val="00E81C98"/>
    <w:rsid w:val="00E83D46"/>
    <w:rsid w:val="00E84D8C"/>
    <w:rsid w:val="00E8675C"/>
    <w:rsid w:val="00E86F88"/>
    <w:rsid w:val="00E952E1"/>
    <w:rsid w:val="00EA31F4"/>
    <w:rsid w:val="00EA5592"/>
    <w:rsid w:val="00EA5967"/>
    <w:rsid w:val="00EB177F"/>
    <w:rsid w:val="00EB364D"/>
    <w:rsid w:val="00EB7535"/>
    <w:rsid w:val="00EC09B7"/>
    <w:rsid w:val="00EC41D4"/>
    <w:rsid w:val="00ED1EAB"/>
    <w:rsid w:val="00EE2D91"/>
    <w:rsid w:val="00EE3251"/>
    <w:rsid w:val="00EE3264"/>
    <w:rsid w:val="00EE34B8"/>
    <w:rsid w:val="00EE5BAF"/>
    <w:rsid w:val="00EF0FF0"/>
    <w:rsid w:val="00EF784B"/>
    <w:rsid w:val="00F04AB8"/>
    <w:rsid w:val="00F11014"/>
    <w:rsid w:val="00F12372"/>
    <w:rsid w:val="00F25CF3"/>
    <w:rsid w:val="00F31660"/>
    <w:rsid w:val="00F5432B"/>
    <w:rsid w:val="00F559DF"/>
    <w:rsid w:val="00F56774"/>
    <w:rsid w:val="00F60374"/>
    <w:rsid w:val="00F671D5"/>
    <w:rsid w:val="00F70907"/>
    <w:rsid w:val="00F71C84"/>
    <w:rsid w:val="00F77266"/>
    <w:rsid w:val="00F77B40"/>
    <w:rsid w:val="00F8016A"/>
    <w:rsid w:val="00F91A07"/>
    <w:rsid w:val="00F94FC8"/>
    <w:rsid w:val="00FA0AB5"/>
    <w:rsid w:val="00FA2C2D"/>
    <w:rsid w:val="00FA486D"/>
    <w:rsid w:val="00FA5D70"/>
    <w:rsid w:val="00FB1899"/>
    <w:rsid w:val="00FB1E69"/>
    <w:rsid w:val="00FB3534"/>
    <w:rsid w:val="00FB59DA"/>
    <w:rsid w:val="00FC2CA4"/>
    <w:rsid w:val="00FC33DF"/>
    <w:rsid w:val="00FC3931"/>
    <w:rsid w:val="00FC5678"/>
    <w:rsid w:val="00FC6885"/>
    <w:rsid w:val="00FD2726"/>
    <w:rsid w:val="00FD45BD"/>
    <w:rsid w:val="00FD7E23"/>
    <w:rsid w:val="00FE1674"/>
    <w:rsid w:val="00FE7629"/>
    <w:rsid w:val="00FF49D9"/>
    <w:rsid w:val="00FF51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DC4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DC4"/>
    <w:pPr>
      <w:ind w:left="720"/>
      <w:contextualSpacing/>
    </w:pPr>
  </w:style>
  <w:style w:type="paragraph" w:customStyle="1" w:styleId="31">
    <w:name w:val="Основной текст 31"/>
    <w:basedOn w:val="a"/>
    <w:rsid w:val="00642DC4"/>
    <w:pPr>
      <w:suppressAutoHyphens/>
      <w:spacing w:after="120"/>
    </w:pPr>
    <w:rPr>
      <w:sz w:val="16"/>
      <w:szCs w:val="16"/>
      <w:lang w:eastAsia="ar-SA"/>
    </w:rPr>
  </w:style>
  <w:style w:type="paragraph" w:styleId="a4">
    <w:name w:val="Body Text"/>
    <w:basedOn w:val="a"/>
    <w:link w:val="a5"/>
    <w:uiPriority w:val="99"/>
    <w:rsid w:val="00BB4DBD"/>
    <w:pPr>
      <w:suppressAutoHyphens/>
      <w:spacing w:after="120"/>
    </w:pPr>
    <w:rPr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uiPriority w:val="99"/>
    <w:rsid w:val="00BB4DB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unhideWhenUsed/>
    <w:rsid w:val="006D261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D26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D261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D26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92B1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92B1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DC4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DC4"/>
    <w:pPr>
      <w:ind w:left="720"/>
      <w:contextualSpacing/>
    </w:pPr>
  </w:style>
  <w:style w:type="paragraph" w:customStyle="1" w:styleId="31">
    <w:name w:val="Основной текст 31"/>
    <w:basedOn w:val="a"/>
    <w:rsid w:val="00642DC4"/>
    <w:pPr>
      <w:suppressAutoHyphens/>
      <w:spacing w:after="120"/>
    </w:pPr>
    <w:rPr>
      <w:sz w:val="16"/>
      <w:szCs w:val="16"/>
      <w:lang w:eastAsia="ar-SA"/>
    </w:rPr>
  </w:style>
  <w:style w:type="paragraph" w:styleId="a4">
    <w:name w:val="Body Text"/>
    <w:basedOn w:val="a"/>
    <w:link w:val="a5"/>
    <w:uiPriority w:val="99"/>
    <w:rsid w:val="00BB4DBD"/>
    <w:pPr>
      <w:suppressAutoHyphens/>
      <w:spacing w:after="120"/>
    </w:pPr>
    <w:rPr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uiPriority w:val="99"/>
    <w:rsid w:val="00BB4DB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unhideWhenUsed/>
    <w:rsid w:val="006D261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D26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D261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D26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92B1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92B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3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F0483-9D6C-436C-AF3F-B13DCCB6D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9</Pages>
  <Words>4197</Words>
  <Characters>23929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Бандуристова-ИВ</dc:creator>
  <cp:lastModifiedBy>Лаунер-НВ</cp:lastModifiedBy>
  <cp:revision>21</cp:revision>
  <cp:lastPrinted>2020-04-24T09:03:00Z</cp:lastPrinted>
  <dcterms:created xsi:type="dcterms:W3CDTF">2022-10-06T06:11:00Z</dcterms:created>
  <dcterms:modified xsi:type="dcterms:W3CDTF">2022-10-25T07:53:00Z</dcterms:modified>
</cp:coreProperties>
</file>