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9DB" w:rsidRPr="0011425B" w:rsidRDefault="006A69DB" w:rsidP="006A69DB">
      <w:pPr>
        <w:widowControl w:val="0"/>
        <w:jc w:val="center"/>
      </w:pPr>
      <w:r w:rsidRPr="0011425B">
        <w:t>КОНТРОЛЬНО-СЧЕТНАЯ ПАЛАТА ГОРОДА АПАТИТЫ</w:t>
      </w:r>
    </w:p>
    <w:p w:rsidR="006A69DB" w:rsidRPr="0011425B" w:rsidRDefault="006A69DB" w:rsidP="006A69DB">
      <w:pPr>
        <w:widowControl w:val="0"/>
        <w:jc w:val="center"/>
        <w:rPr>
          <w:rFonts w:eastAsia="Calibri"/>
        </w:rPr>
      </w:pPr>
      <w:r w:rsidRPr="0011425B">
        <w:rPr>
          <w:rFonts w:eastAsia="Calibri"/>
        </w:rPr>
        <w:t>______________________________________________________________</w:t>
      </w:r>
      <w:r>
        <w:rPr>
          <w:rFonts w:eastAsia="Calibri"/>
        </w:rPr>
        <w:t>_</w:t>
      </w:r>
      <w:r w:rsidRPr="0011425B">
        <w:rPr>
          <w:rFonts w:eastAsia="Calibri"/>
        </w:rPr>
        <w:t>____________</w:t>
      </w:r>
    </w:p>
    <w:p w:rsidR="00D039B1" w:rsidRDefault="00D039B1" w:rsidP="006A69DB">
      <w:pPr>
        <w:pStyle w:val="a7"/>
        <w:jc w:val="right"/>
        <w:rPr>
          <w:sz w:val="24"/>
          <w:szCs w:val="24"/>
        </w:rPr>
      </w:pPr>
    </w:p>
    <w:p w:rsidR="006A69DB" w:rsidRPr="00EE4E2F" w:rsidRDefault="006A69DB" w:rsidP="006A69DB">
      <w:pPr>
        <w:pStyle w:val="a7"/>
        <w:jc w:val="right"/>
        <w:rPr>
          <w:sz w:val="24"/>
          <w:szCs w:val="24"/>
        </w:rPr>
      </w:pPr>
      <w:r w:rsidRPr="00EE4E2F">
        <w:rPr>
          <w:sz w:val="24"/>
          <w:szCs w:val="24"/>
        </w:rPr>
        <w:t>УТВЕРЖДАЮ</w:t>
      </w:r>
    </w:p>
    <w:p w:rsidR="006A69DB" w:rsidRPr="00EE4E2F" w:rsidRDefault="00BF610A" w:rsidP="006A69DB">
      <w:pPr>
        <w:pStyle w:val="a7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Врио</w:t>
      </w:r>
      <w:proofErr w:type="spellEnd"/>
      <w:r>
        <w:rPr>
          <w:sz w:val="24"/>
          <w:szCs w:val="24"/>
        </w:rPr>
        <w:t xml:space="preserve"> </w:t>
      </w:r>
      <w:r w:rsidR="006A69DB" w:rsidRPr="00EE4E2F">
        <w:rPr>
          <w:sz w:val="24"/>
          <w:szCs w:val="24"/>
        </w:rPr>
        <w:t>Председател</w:t>
      </w:r>
      <w:r>
        <w:rPr>
          <w:sz w:val="24"/>
          <w:szCs w:val="24"/>
        </w:rPr>
        <w:t>я</w:t>
      </w:r>
    </w:p>
    <w:p w:rsidR="006A69DB" w:rsidRPr="00EE4E2F" w:rsidRDefault="006A69DB" w:rsidP="006A69DB">
      <w:pPr>
        <w:pStyle w:val="a7"/>
        <w:jc w:val="right"/>
        <w:rPr>
          <w:sz w:val="24"/>
          <w:szCs w:val="24"/>
        </w:rPr>
      </w:pPr>
      <w:r w:rsidRPr="00EE4E2F">
        <w:rPr>
          <w:sz w:val="24"/>
          <w:szCs w:val="24"/>
        </w:rPr>
        <w:t>Контрольно-счетной палаты</w:t>
      </w:r>
    </w:p>
    <w:p w:rsidR="006A69DB" w:rsidRPr="00EE4E2F" w:rsidRDefault="006A69DB" w:rsidP="006A69DB">
      <w:pPr>
        <w:pStyle w:val="a7"/>
        <w:jc w:val="right"/>
        <w:rPr>
          <w:sz w:val="24"/>
          <w:szCs w:val="24"/>
        </w:rPr>
      </w:pPr>
      <w:r w:rsidRPr="00EE4E2F">
        <w:rPr>
          <w:sz w:val="24"/>
          <w:szCs w:val="24"/>
        </w:rPr>
        <w:t>города Апатиты</w:t>
      </w:r>
    </w:p>
    <w:p w:rsidR="006A69DB" w:rsidRPr="00EE4E2F" w:rsidRDefault="006A69DB" w:rsidP="006A69DB">
      <w:pPr>
        <w:pStyle w:val="a7"/>
        <w:jc w:val="right"/>
        <w:rPr>
          <w:sz w:val="24"/>
          <w:szCs w:val="24"/>
        </w:rPr>
      </w:pPr>
      <w:r w:rsidRPr="00EE4E2F">
        <w:rPr>
          <w:sz w:val="24"/>
          <w:szCs w:val="24"/>
        </w:rPr>
        <w:t xml:space="preserve">____________ </w:t>
      </w:r>
      <w:r w:rsidR="00BF610A">
        <w:rPr>
          <w:sz w:val="24"/>
          <w:szCs w:val="24"/>
        </w:rPr>
        <w:t>И.А.Запорожец</w:t>
      </w:r>
    </w:p>
    <w:p w:rsidR="006A69DB" w:rsidRPr="0020118D" w:rsidRDefault="006A69DB" w:rsidP="006A69DB">
      <w:pPr>
        <w:pStyle w:val="a7"/>
        <w:jc w:val="right"/>
        <w:rPr>
          <w:sz w:val="24"/>
          <w:szCs w:val="24"/>
        </w:rPr>
      </w:pPr>
      <w:r w:rsidRPr="00EE4E2F">
        <w:rPr>
          <w:sz w:val="24"/>
          <w:szCs w:val="24"/>
        </w:rPr>
        <w:t>«</w:t>
      </w:r>
      <w:r w:rsidR="00A11451" w:rsidRPr="0075159D">
        <w:rPr>
          <w:sz w:val="24"/>
          <w:szCs w:val="24"/>
        </w:rPr>
        <w:t>1</w:t>
      </w:r>
      <w:r w:rsidR="0075159D">
        <w:rPr>
          <w:sz w:val="24"/>
          <w:szCs w:val="24"/>
        </w:rPr>
        <w:t>4</w:t>
      </w:r>
      <w:r w:rsidRPr="00EE4E2F">
        <w:rPr>
          <w:sz w:val="24"/>
          <w:szCs w:val="24"/>
        </w:rPr>
        <w:t>»</w:t>
      </w:r>
      <w:r w:rsidR="00BF610A">
        <w:rPr>
          <w:sz w:val="24"/>
          <w:szCs w:val="24"/>
        </w:rPr>
        <w:t xml:space="preserve"> августа</w:t>
      </w:r>
      <w:r>
        <w:rPr>
          <w:sz w:val="24"/>
          <w:szCs w:val="24"/>
        </w:rPr>
        <w:t xml:space="preserve"> </w:t>
      </w:r>
      <w:r w:rsidRPr="00EE4E2F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8E40AE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EE4E2F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</w:p>
    <w:p w:rsidR="006A69DB" w:rsidRPr="00F87E8B" w:rsidRDefault="006A69DB" w:rsidP="006A69DB">
      <w:pPr>
        <w:pStyle w:val="a5"/>
        <w:spacing w:line="276" w:lineRule="auto"/>
        <w:ind w:right="-2"/>
        <w:rPr>
          <w:b w:val="0"/>
          <w:szCs w:val="24"/>
        </w:rPr>
      </w:pPr>
    </w:p>
    <w:p w:rsidR="006A69DB" w:rsidRPr="00E210C5" w:rsidRDefault="006A69DB" w:rsidP="00D933DB">
      <w:pPr>
        <w:widowControl w:val="0"/>
        <w:jc w:val="center"/>
        <w:rPr>
          <w:b/>
        </w:rPr>
      </w:pPr>
      <w:r w:rsidRPr="00E210C5">
        <w:rPr>
          <w:b/>
        </w:rPr>
        <w:t>ЗАКЛЮЧЕНИЕ</w:t>
      </w:r>
    </w:p>
    <w:p w:rsidR="006A69DB" w:rsidRPr="006A69DB" w:rsidRDefault="006A69DB" w:rsidP="00D933DB">
      <w:pPr>
        <w:widowControl w:val="0"/>
        <w:jc w:val="center"/>
        <w:rPr>
          <w:b/>
        </w:rPr>
      </w:pPr>
      <w:r w:rsidRPr="006A69DB">
        <w:rPr>
          <w:b/>
        </w:rPr>
        <w:t>на проект решения Совета депутатов города Апатиты</w:t>
      </w:r>
    </w:p>
    <w:p w:rsidR="006A69DB" w:rsidRPr="00D933DB" w:rsidRDefault="00D933DB" w:rsidP="00D933DB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proofErr w:type="gramStart"/>
      <w:r w:rsidRPr="00D933DB">
        <w:rPr>
          <w:b/>
          <w:bCs/>
        </w:rPr>
        <w:t>«</w:t>
      </w:r>
      <w:r w:rsidR="00BF610A" w:rsidRPr="004370BE">
        <w:rPr>
          <w:b/>
        </w:rPr>
        <w:t>Об установлении коэффициентов к ставкам платы за единицу объема лесных ресурсов, ставкам платы за единицу площади лесного участка, находящегося в собственности муниципального образования город Апатиты с подведомственной территорией Мурманской области, в целях его аренды, и к ставкам платы за единицу объема древесины, заготавливаемой в лесах, находящихся в собственности муниципального образования город Апатиты с подведомственной территорией Мурманской области</w:t>
      </w:r>
      <w:r w:rsidRPr="00D933DB">
        <w:rPr>
          <w:b/>
          <w:bCs/>
        </w:rPr>
        <w:t>»</w:t>
      </w:r>
      <w:proofErr w:type="gramEnd"/>
    </w:p>
    <w:p w:rsidR="006A69DB" w:rsidRPr="00E210C5" w:rsidRDefault="006A69DB" w:rsidP="00D933DB">
      <w:pPr>
        <w:widowControl w:val="0"/>
        <w:ind w:firstLine="567"/>
        <w:jc w:val="both"/>
      </w:pPr>
    </w:p>
    <w:p w:rsidR="006A69DB" w:rsidRDefault="006A69DB" w:rsidP="00D933DB">
      <w:pPr>
        <w:widowControl w:val="0"/>
        <w:autoSpaceDE w:val="0"/>
        <w:autoSpaceDN w:val="0"/>
        <w:adjustRightInd w:val="0"/>
        <w:ind w:firstLine="720"/>
        <w:jc w:val="both"/>
      </w:pPr>
      <w:proofErr w:type="gramStart"/>
      <w:r w:rsidRPr="005D3F20">
        <w:t xml:space="preserve">Заключение на проект решения Совета депутатов города Апатиты </w:t>
      </w:r>
      <w:r w:rsidRPr="00BF610A">
        <w:t>«</w:t>
      </w:r>
      <w:r w:rsidR="00BF610A" w:rsidRPr="00BF610A">
        <w:rPr>
          <w:bCs/>
        </w:rPr>
        <w:t>Об установлении коэффициентов к ставкам платы за единицу объема лесных ресурсов, ставкам платы за единицу площади лесного участка, находящегося в собственности муниципального образования город Апатиты с подведомственной территорией Мурманской области, в целях его аренды, и к ставкам платы за единицу объема древесины, заготавливаемой в лесах, находящихся в собственности муниципального образования город Апатиты</w:t>
      </w:r>
      <w:proofErr w:type="gramEnd"/>
      <w:r w:rsidR="00BF610A" w:rsidRPr="00BF610A">
        <w:rPr>
          <w:bCs/>
        </w:rPr>
        <w:t xml:space="preserve"> </w:t>
      </w:r>
      <w:proofErr w:type="gramStart"/>
      <w:r w:rsidR="00BF610A" w:rsidRPr="00BF610A">
        <w:rPr>
          <w:bCs/>
        </w:rPr>
        <w:t>с подведомственной территорией Мурманской области</w:t>
      </w:r>
      <w:r w:rsidRPr="00BF610A">
        <w:t>»</w:t>
      </w:r>
      <w:r w:rsidRPr="00970555">
        <w:t xml:space="preserve"> (далее – проект Решения) подготовлен</w:t>
      </w:r>
      <w:r w:rsidRPr="005D3F20">
        <w:t xml:space="preserve">о в соответствии с Бюджетным кодексом РФ, </w:t>
      </w:r>
      <w:r>
        <w:t>р</w:t>
      </w:r>
      <w:r w:rsidRPr="005D3F20">
        <w:t>ешени</w:t>
      </w:r>
      <w:r w:rsidR="00CC0A01">
        <w:t>ем</w:t>
      </w:r>
      <w:r w:rsidRPr="005D3F20">
        <w:t xml:space="preserve"> Совета депутатов города Апатиты</w:t>
      </w:r>
      <w:r>
        <w:t xml:space="preserve"> от 05.10.2021 № 363 </w:t>
      </w:r>
      <w:r w:rsidRPr="00FB1E8C">
        <w:t>«</w:t>
      </w:r>
      <w:r w:rsidRPr="00FB1E8C">
        <w:rPr>
          <w:bCs/>
        </w:rPr>
        <w:t>Об утверждении Положения о Контрольно-счетной палате муниципального образования город Апатиты с подведомственной территорией Мурманской области</w:t>
      </w:r>
      <w:r w:rsidRPr="00FB1E8C">
        <w:t>»</w:t>
      </w:r>
      <w:r w:rsidRPr="005D3F20">
        <w:t xml:space="preserve">, </w:t>
      </w:r>
      <w:r w:rsidR="00F933FF" w:rsidRPr="00D8327F">
        <w:t>пунктом 1.4 раздела 1 Плана работы Контрольно-счетной палаты города Апатиты на 202</w:t>
      </w:r>
      <w:r w:rsidR="00C86F86">
        <w:t>3</w:t>
      </w:r>
      <w:r w:rsidR="00F933FF" w:rsidRPr="00D8327F">
        <w:t xml:space="preserve"> год, </w:t>
      </w:r>
      <w:r w:rsidR="00C86F86" w:rsidRPr="003574F3">
        <w:t>утвержденн</w:t>
      </w:r>
      <w:r w:rsidR="00C86F86">
        <w:t>ого</w:t>
      </w:r>
      <w:r w:rsidR="00C86F86" w:rsidRPr="003574F3">
        <w:t xml:space="preserve"> распоряжением Контрольно-счетной палаты города Апатиты от 28.12.2022 № 18</w:t>
      </w:r>
      <w:proofErr w:type="gramEnd"/>
      <w:r w:rsidR="00BC2C7C">
        <w:t xml:space="preserve"> (с изменениями, внесенными распоряжением Контрольно-счетной палаты города Апатиты от 09.01.2023 № 1)</w:t>
      </w:r>
      <w:r>
        <w:t>,</w:t>
      </w:r>
      <w:r w:rsidRPr="000A06E6">
        <w:t xml:space="preserve"> по </w:t>
      </w:r>
      <w:r w:rsidRPr="00D5605F">
        <w:t>материалам</w:t>
      </w:r>
      <w:r w:rsidRPr="00BB4139">
        <w:t>,</w:t>
      </w:r>
      <w:r w:rsidRPr="000A06E6">
        <w:t xml:space="preserve"> </w:t>
      </w:r>
      <w:r w:rsidRPr="00784A19">
        <w:t xml:space="preserve">направленным письмом Главы города Апатиты от </w:t>
      </w:r>
      <w:r w:rsidR="00BF610A">
        <w:t>1</w:t>
      </w:r>
      <w:r w:rsidR="00BC2C7C">
        <w:t>8</w:t>
      </w:r>
      <w:r w:rsidR="00BF610A">
        <w:t>.07</w:t>
      </w:r>
      <w:r>
        <w:t>.202</w:t>
      </w:r>
      <w:r w:rsidR="00C86F86">
        <w:t>3</w:t>
      </w:r>
      <w:r w:rsidRPr="00784A19">
        <w:t xml:space="preserve"> №</w:t>
      </w:r>
      <w:r>
        <w:t xml:space="preserve"> </w:t>
      </w:r>
      <w:r w:rsidR="00BC2C7C">
        <w:t>333</w:t>
      </w:r>
      <w:r w:rsidRPr="00784A19">
        <w:t>/</w:t>
      </w:r>
      <w:proofErr w:type="gramStart"/>
      <w:r w:rsidRPr="00784A19">
        <w:t>с</w:t>
      </w:r>
      <w:proofErr w:type="gramEnd"/>
      <w:r w:rsidRPr="00784A19">
        <w:t>.</w:t>
      </w:r>
    </w:p>
    <w:p w:rsidR="00C86F86" w:rsidRPr="00C62159" w:rsidRDefault="00C86F86" w:rsidP="00C86F86">
      <w:pPr>
        <w:widowControl w:val="0"/>
        <w:ind w:firstLine="709"/>
        <w:jc w:val="both"/>
      </w:pPr>
      <w:r w:rsidRPr="00C62159">
        <w:t xml:space="preserve">Вместе с проектом Решения в Контрольно-счетную палату города Апатиты для проведения экспертизы представлены: </w:t>
      </w:r>
    </w:p>
    <w:p w:rsidR="00C86F86" w:rsidRPr="00C62159" w:rsidRDefault="00C86F86" w:rsidP="00C86F86">
      <w:pPr>
        <w:widowControl w:val="0"/>
        <w:ind w:firstLine="709"/>
        <w:jc w:val="both"/>
      </w:pPr>
      <w:r w:rsidRPr="00C62159">
        <w:t>- сопроводительное письмо (копия);</w:t>
      </w:r>
    </w:p>
    <w:p w:rsidR="00C86F86" w:rsidRPr="00C62159" w:rsidRDefault="00C86F86" w:rsidP="00C86F86">
      <w:pPr>
        <w:widowControl w:val="0"/>
        <w:ind w:firstLine="709"/>
        <w:jc w:val="both"/>
      </w:pPr>
      <w:r w:rsidRPr="00C62159">
        <w:t>- пояснительная записка к проекту Решения (</w:t>
      </w:r>
      <w:r w:rsidR="00BC2C7C">
        <w:t>копия</w:t>
      </w:r>
      <w:r w:rsidRPr="00C62159">
        <w:t>);</w:t>
      </w:r>
    </w:p>
    <w:p w:rsidR="00C86F86" w:rsidRPr="00C62159" w:rsidRDefault="00C86F86" w:rsidP="00C86F86">
      <w:pPr>
        <w:widowControl w:val="0"/>
        <w:ind w:firstLine="709"/>
        <w:jc w:val="both"/>
        <w:rPr>
          <w:spacing w:val="2"/>
        </w:rPr>
      </w:pPr>
      <w:r w:rsidRPr="00C62159">
        <w:rPr>
          <w:spacing w:val="2"/>
        </w:rPr>
        <w:t xml:space="preserve">- заключение по результатам антикоррупционной экспертизы проекта Решения от </w:t>
      </w:r>
      <w:r w:rsidR="00BC2C7C">
        <w:rPr>
          <w:spacing w:val="2"/>
        </w:rPr>
        <w:t>12.07</w:t>
      </w:r>
      <w:r w:rsidRPr="00C62159">
        <w:rPr>
          <w:spacing w:val="2"/>
        </w:rPr>
        <w:t>.20</w:t>
      </w:r>
      <w:r>
        <w:rPr>
          <w:spacing w:val="2"/>
        </w:rPr>
        <w:t>23</w:t>
      </w:r>
      <w:r w:rsidRPr="00C62159">
        <w:rPr>
          <w:spacing w:val="2"/>
        </w:rPr>
        <w:t xml:space="preserve"> № </w:t>
      </w:r>
      <w:r w:rsidR="00BC2C7C">
        <w:rPr>
          <w:spacing w:val="2"/>
        </w:rPr>
        <w:t>734</w:t>
      </w:r>
      <w:r w:rsidRPr="00C62159">
        <w:rPr>
          <w:spacing w:val="2"/>
        </w:rPr>
        <w:t>-14ю/202</w:t>
      </w:r>
      <w:r>
        <w:rPr>
          <w:spacing w:val="2"/>
        </w:rPr>
        <w:t>3</w:t>
      </w:r>
      <w:r w:rsidRPr="00C62159">
        <w:rPr>
          <w:spacing w:val="2"/>
        </w:rPr>
        <w:t xml:space="preserve"> (</w:t>
      </w:r>
      <w:r w:rsidR="00BC2C7C">
        <w:t>копия</w:t>
      </w:r>
      <w:r w:rsidRPr="00C62159">
        <w:rPr>
          <w:spacing w:val="2"/>
        </w:rPr>
        <w:t>);</w:t>
      </w:r>
    </w:p>
    <w:p w:rsidR="00C86F86" w:rsidRDefault="00C86F86" w:rsidP="00C86F86">
      <w:pPr>
        <w:widowControl w:val="0"/>
        <w:ind w:firstLine="709"/>
        <w:jc w:val="both"/>
        <w:rPr>
          <w:bCs/>
          <w:kern w:val="1"/>
        </w:rPr>
      </w:pPr>
      <w:r w:rsidRPr="00C62159">
        <w:rPr>
          <w:spacing w:val="2"/>
        </w:rPr>
        <w:t xml:space="preserve">- справка </w:t>
      </w:r>
      <w:r w:rsidRPr="00C62159">
        <w:rPr>
          <w:bCs/>
          <w:kern w:val="1"/>
        </w:rPr>
        <w:t>о результатах проведения независимой антикоррупционной экспертизы проекта Решения (</w:t>
      </w:r>
      <w:r w:rsidR="00BC2C7C">
        <w:t>копия</w:t>
      </w:r>
      <w:r w:rsidRPr="00C62159">
        <w:rPr>
          <w:bCs/>
          <w:kern w:val="1"/>
        </w:rPr>
        <w:t>);</w:t>
      </w:r>
    </w:p>
    <w:p w:rsidR="00BC2C7C" w:rsidRDefault="00BC2C7C" w:rsidP="00C86F86">
      <w:pPr>
        <w:widowControl w:val="0"/>
        <w:ind w:firstLine="709"/>
        <w:jc w:val="both"/>
        <w:rPr>
          <w:bCs/>
          <w:kern w:val="1"/>
        </w:rPr>
      </w:pPr>
      <w:r>
        <w:rPr>
          <w:bCs/>
          <w:kern w:val="1"/>
        </w:rPr>
        <w:t xml:space="preserve">- перечень решений Совета депутатов города Апатиты и иных муниципальных правовых актов города Апатиты, подлежащих изменению, дополнению или признанию </w:t>
      </w:r>
      <w:proofErr w:type="gramStart"/>
      <w:r>
        <w:rPr>
          <w:bCs/>
          <w:kern w:val="1"/>
        </w:rPr>
        <w:t>утратившим</w:t>
      </w:r>
      <w:proofErr w:type="gramEnd"/>
      <w:r>
        <w:rPr>
          <w:bCs/>
          <w:kern w:val="1"/>
        </w:rPr>
        <w:t xml:space="preserve"> силу в случае принятия проекта Решения (копия);</w:t>
      </w:r>
    </w:p>
    <w:p w:rsidR="00C86F86" w:rsidRPr="00F7069B" w:rsidRDefault="00C86F86" w:rsidP="00C86F86">
      <w:pPr>
        <w:widowControl w:val="0"/>
        <w:ind w:firstLine="720"/>
        <w:jc w:val="both"/>
      </w:pPr>
      <w:r w:rsidRPr="00F7069B">
        <w:rPr>
          <w:bCs/>
          <w:kern w:val="1"/>
        </w:rPr>
        <w:t xml:space="preserve">- заключение </w:t>
      </w:r>
      <w:r w:rsidRPr="00F7069B">
        <w:t xml:space="preserve">об оценке регулирующего воздействия проекта муниципального нормативного правового акта от </w:t>
      </w:r>
      <w:r w:rsidR="00BC2C7C">
        <w:t>12.07</w:t>
      </w:r>
      <w:r w:rsidRPr="00F7069B">
        <w:t>.202</w:t>
      </w:r>
      <w:r>
        <w:t>3</w:t>
      </w:r>
      <w:r w:rsidRPr="00F7069B">
        <w:t xml:space="preserve"> (</w:t>
      </w:r>
      <w:r w:rsidR="00BC2C7C">
        <w:t>копия</w:t>
      </w:r>
      <w:r w:rsidRPr="00F7069B">
        <w:t>).</w:t>
      </w:r>
    </w:p>
    <w:p w:rsidR="00C86F86" w:rsidRPr="00C44A29" w:rsidRDefault="00C86F86" w:rsidP="00C86F86">
      <w:pPr>
        <w:widowControl w:val="0"/>
        <w:ind w:firstLine="709"/>
        <w:jc w:val="both"/>
      </w:pPr>
      <w:r>
        <w:t>Документы, сведения и материалы</w:t>
      </w:r>
      <w:r w:rsidRPr="00C44A29">
        <w:t xml:space="preserve"> дополнитель</w:t>
      </w:r>
      <w:r>
        <w:t xml:space="preserve">но к представленным материалам </w:t>
      </w:r>
      <w:r w:rsidRPr="00C44A29">
        <w:t>не запрашивались.</w:t>
      </w:r>
    </w:p>
    <w:p w:rsidR="00C86F86" w:rsidRPr="00477E3E" w:rsidRDefault="00C86F86" w:rsidP="00C86F86">
      <w:pPr>
        <w:widowControl w:val="0"/>
        <w:ind w:firstLine="709"/>
        <w:jc w:val="both"/>
      </w:pPr>
      <w:r w:rsidRPr="00477E3E">
        <w:t xml:space="preserve">При проведении экспертизы проведен анализ и соотношение положений проекта </w:t>
      </w:r>
      <w:r w:rsidRPr="00477E3E">
        <w:lastRenderedPageBreak/>
        <w:t>Решения с нормами федерального законодательства и муниципальными правовыми акт</w:t>
      </w:r>
      <w:r>
        <w:t>ами</w:t>
      </w:r>
      <w:r w:rsidRPr="00477E3E">
        <w:t xml:space="preserve"> в соответствующей сфере.</w:t>
      </w:r>
    </w:p>
    <w:p w:rsidR="00C86F86" w:rsidRPr="00C44A29" w:rsidRDefault="00C86F86" w:rsidP="00C86F86">
      <w:pPr>
        <w:widowControl w:val="0"/>
        <w:ind w:firstLine="709"/>
        <w:jc w:val="both"/>
      </w:pPr>
      <w:r w:rsidRPr="00C44A29">
        <w:t>По результатам проведенной экспертизы проекта Решения Контрольно-сч</w:t>
      </w:r>
      <w:r>
        <w:t>е</w:t>
      </w:r>
      <w:r w:rsidRPr="00C44A29">
        <w:t>тная палата города Апатиты отмечает следующее.</w:t>
      </w:r>
    </w:p>
    <w:p w:rsidR="00025911" w:rsidRPr="00E43391" w:rsidRDefault="00025911" w:rsidP="00E43391">
      <w:pPr>
        <w:autoSpaceDE w:val="0"/>
        <w:autoSpaceDN w:val="0"/>
        <w:adjustRightInd w:val="0"/>
        <w:ind w:firstLine="708"/>
        <w:jc w:val="both"/>
      </w:pPr>
      <w:proofErr w:type="gramStart"/>
      <w:r w:rsidRPr="00E43391">
        <w:t xml:space="preserve">К полномочиям Совета депутатов города Апатиты по решению вопросов местного значения, в частности, отнесено </w:t>
      </w:r>
      <w:r w:rsidR="00BE3398" w:rsidRPr="00E43391">
        <w:rPr>
          <w:rFonts w:eastAsiaTheme="minorHAnsi"/>
          <w:bCs/>
          <w:lang w:eastAsia="en-US"/>
        </w:rPr>
        <w:t>утвержд</w:t>
      </w:r>
      <w:r w:rsidR="00E43391" w:rsidRPr="00E43391">
        <w:rPr>
          <w:rFonts w:eastAsiaTheme="minorHAnsi"/>
          <w:bCs/>
          <w:lang w:eastAsia="en-US"/>
        </w:rPr>
        <w:t>ение</w:t>
      </w:r>
      <w:r w:rsidR="00BE3398" w:rsidRPr="00E43391">
        <w:rPr>
          <w:rFonts w:eastAsiaTheme="minorHAnsi"/>
          <w:bCs/>
          <w:lang w:eastAsia="en-US"/>
        </w:rPr>
        <w:t xml:space="preserve"> став</w:t>
      </w:r>
      <w:r w:rsidR="00E43391" w:rsidRPr="00E43391">
        <w:rPr>
          <w:rFonts w:eastAsiaTheme="minorHAnsi"/>
          <w:bCs/>
          <w:lang w:eastAsia="en-US"/>
        </w:rPr>
        <w:t>ок</w:t>
      </w:r>
      <w:r w:rsidR="00BE3398" w:rsidRPr="00E43391">
        <w:rPr>
          <w:rFonts w:eastAsiaTheme="minorHAnsi"/>
          <w:bCs/>
          <w:lang w:eastAsia="en-US"/>
        </w:rPr>
        <w:t xml:space="preserve"> платы за единицу объема лесных ресурсов, ставки платы за единицу площади лесных участков, находящихся в муниципальной собственности города Апатиты, в целях его аренды, ставки платы за единицу объема древесины</w:t>
      </w:r>
      <w:r w:rsidR="00BE3398" w:rsidRPr="00E43391">
        <w:rPr>
          <w:rFonts w:eastAsiaTheme="minorHAnsi"/>
          <w:b/>
          <w:bCs/>
          <w:lang w:eastAsia="en-US"/>
        </w:rPr>
        <w:t xml:space="preserve"> </w:t>
      </w:r>
      <w:r w:rsidRPr="00E43391">
        <w:t xml:space="preserve"> (подпункт </w:t>
      </w:r>
      <w:r w:rsidR="00BE3398" w:rsidRPr="00E43391">
        <w:t>31</w:t>
      </w:r>
      <w:r w:rsidRPr="00E43391">
        <w:t xml:space="preserve"> пункта 2 статьи 33 Устава муниципального образования город Апатиты с подведомственной территорией Мурманской</w:t>
      </w:r>
      <w:proofErr w:type="gramEnd"/>
      <w:r w:rsidRPr="00E43391">
        <w:t xml:space="preserve"> области).</w:t>
      </w:r>
    </w:p>
    <w:p w:rsidR="00E43391" w:rsidRDefault="00E43391" w:rsidP="00E43391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proofErr w:type="gramStart"/>
      <w:r w:rsidRPr="00E43391">
        <w:rPr>
          <w:rFonts w:eastAsiaTheme="minorHAnsi"/>
          <w:bCs/>
          <w:lang w:eastAsia="en-US"/>
        </w:rPr>
        <w:t>Решением Совета депутатов город</w:t>
      </w:r>
      <w:r>
        <w:rPr>
          <w:rFonts w:eastAsiaTheme="minorHAnsi"/>
          <w:bCs/>
          <w:lang w:eastAsia="en-US"/>
        </w:rPr>
        <w:t>а</w:t>
      </w:r>
      <w:r w:rsidRPr="00E43391">
        <w:rPr>
          <w:rFonts w:eastAsiaTheme="minorHAnsi"/>
          <w:bCs/>
          <w:lang w:eastAsia="en-US"/>
        </w:rPr>
        <w:t xml:space="preserve"> Апатиты от 30.04.2019 </w:t>
      </w:r>
      <w:r>
        <w:rPr>
          <w:rFonts w:eastAsiaTheme="minorHAnsi"/>
          <w:bCs/>
          <w:lang w:eastAsia="en-US"/>
        </w:rPr>
        <w:t>№</w:t>
      </w:r>
      <w:r w:rsidRPr="00E43391">
        <w:rPr>
          <w:rFonts w:eastAsiaTheme="minorHAnsi"/>
          <w:bCs/>
          <w:lang w:eastAsia="en-US"/>
        </w:rPr>
        <w:t xml:space="preserve"> 809 установлены ставки платы за единицу объема лесных ресурсов, ставки платы за единицу площади лесного участка, находящегося в собственности муниципального образования город Апатиты с подведомственной территорией Мурманской области, в целях его аренды, и ставки платы за единицу объема древесины, заготавливаемой в лесах, находящихся в собственности муниципального образования город Апатиты с подведомственной территорией Мурманской</w:t>
      </w:r>
      <w:proofErr w:type="gramEnd"/>
      <w:r w:rsidRPr="00E43391">
        <w:rPr>
          <w:rFonts w:eastAsiaTheme="minorHAnsi"/>
          <w:bCs/>
          <w:lang w:eastAsia="en-US"/>
        </w:rPr>
        <w:t xml:space="preserve"> области.</w:t>
      </w:r>
    </w:p>
    <w:p w:rsidR="00E43391" w:rsidRDefault="00E43391" w:rsidP="00E43391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Пунктом 2 </w:t>
      </w:r>
      <w:r w:rsidRPr="00E43391">
        <w:rPr>
          <w:rFonts w:eastAsiaTheme="minorHAnsi"/>
          <w:bCs/>
          <w:lang w:eastAsia="en-US"/>
        </w:rPr>
        <w:t>Решени</w:t>
      </w:r>
      <w:r>
        <w:rPr>
          <w:rFonts w:eastAsiaTheme="minorHAnsi"/>
          <w:bCs/>
          <w:lang w:eastAsia="en-US"/>
        </w:rPr>
        <w:t>я</w:t>
      </w:r>
      <w:r w:rsidRPr="00E43391">
        <w:rPr>
          <w:rFonts w:eastAsiaTheme="minorHAnsi"/>
          <w:bCs/>
          <w:lang w:eastAsia="en-US"/>
        </w:rPr>
        <w:t xml:space="preserve"> Совета депутатов город</w:t>
      </w:r>
      <w:r>
        <w:rPr>
          <w:rFonts w:eastAsiaTheme="minorHAnsi"/>
          <w:bCs/>
          <w:lang w:eastAsia="en-US"/>
        </w:rPr>
        <w:t>а</w:t>
      </w:r>
      <w:r w:rsidRPr="00E43391">
        <w:rPr>
          <w:rFonts w:eastAsiaTheme="minorHAnsi"/>
          <w:bCs/>
          <w:lang w:eastAsia="en-US"/>
        </w:rPr>
        <w:t xml:space="preserve"> Апатиты от 30.04.2019 </w:t>
      </w:r>
      <w:r>
        <w:rPr>
          <w:rFonts w:eastAsiaTheme="minorHAnsi"/>
          <w:bCs/>
          <w:lang w:eastAsia="en-US"/>
        </w:rPr>
        <w:t>№</w:t>
      </w:r>
      <w:r w:rsidRPr="00E43391">
        <w:rPr>
          <w:rFonts w:eastAsiaTheme="minorHAnsi"/>
          <w:bCs/>
          <w:lang w:eastAsia="en-US"/>
        </w:rPr>
        <w:t xml:space="preserve"> 809 </w:t>
      </w:r>
      <w:r>
        <w:rPr>
          <w:rFonts w:eastAsiaTheme="minorHAnsi"/>
          <w:bCs/>
          <w:lang w:eastAsia="en-US"/>
        </w:rPr>
        <w:t>у</w:t>
      </w:r>
      <w:r>
        <w:rPr>
          <w:rFonts w:eastAsiaTheme="minorHAnsi"/>
          <w:lang w:eastAsia="en-US"/>
        </w:rPr>
        <w:t xml:space="preserve">становлено, что предусмотренные </w:t>
      </w:r>
      <w:hyperlink r:id="rId8" w:history="1">
        <w:r w:rsidRPr="00E43391">
          <w:rPr>
            <w:rFonts w:eastAsiaTheme="minorHAnsi"/>
            <w:lang w:eastAsia="en-US"/>
          </w:rPr>
          <w:t>пунктом 1</w:t>
        </w:r>
      </w:hyperlink>
      <w:r>
        <w:rPr>
          <w:rFonts w:eastAsiaTheme="minorHAnsi"/>
          <w:lang w:eastAsia="en-US"/>
        </w:rPr>
        <w:t xml:space="preserve"> ставки платы подлежат ежегодной индексации на коэффициент, устанавливаемый Советом депутатов города Апатиты.</w:t>
      </w:r>
    </w:p>
    <w:p w:rsidR="007B0D15" w:rsidRPr="00E43391" w:rsidRDefault="007B0D15" w:rsidP="003A3C71">
      <w:pPr>
        <w:widowControl w:val="0"/>
        <w:ind w:firstLine="720"/>
        <w:contextualSpacing/>
        <w:jc w:val="both"/>
      </w:pPr>
      <w:proofErr w:type="gramStart"/>
      <w:r w:rsidRPr="00E43391">
        <w:t xml:space="preserve">Учитывая изложенное, </w:t>
      </w:r>
      <w:r w:rsidRPr="00E43391">
        <w:rPr>
          <w:bCs/>
        </w:rPr>
        <w:t>у</w:t>
      </w:r>
      <w:r w:rsidR="00E43391" w:rsidRPr="00E43391">
        <w:rPr>
          <w:bCs/>
        </w:rPr>
        <w:t xml:space="preserve">становление коэффициентов индексации к </w:t>
      </w:r>
      <w:r w:rsidR="00E43391" w:rsidRPr="00E43391">
        <w:rPr>
          <w:rFonts w:eastAsiaTheme="minorHAnsi"/>
          <w:bCs/>
          <w:lang w:eastAsia="en-US"/>
        </w:rPr>
        <w:t>ставкам платы за единицу объема лесных ресурсов, ставкам платы за единицу площади лесного участка, находящегося в собственности муниципального образования город Апатиты с подведомственной территорией Мурманской области, в целях его аренды, и ставкам платы за единицу объема древесины, заготавливаемой в лесах, находящихся в собственности муниципального образования город Апатиты с подведомственной территорией Мурманской области,</w:t>
      </w:r>
      <w:r w:rsidRPr="00E43391">
        <w:rPr>
          <w:bCs/>
        </w:rPr>
        <w:t xml:space="preserve"> находится в</w:t>
      </w:r>
      <w:proofErr w:type="gramEnd"/>
      <w:r w:rsidRPr="00E43391">
        <w:rPr>
          <w:bCs/>
        </w:rPr>
        <w:t xml:space="preserve"> компетенции Совета депутатов города Апатиты.</w:t>
      </w:r>
    </w:p>
    <w:p w:rsidR="00E45A43" w:rsidRPr="00064F7F" w:rsidRDefault="00BE5213" w:rsidP="00064F7F">
      <w:pPr>
        <w:widowControl w:val="0"/>
        <w:ind w:firstLine="720"/>
        <w:contextualSpacing/>
        <w:jc w:val="both"/>
        <w:rPr>
          <w:rFonts w:eastAsia="Calibri"/>
          <w:lang w:eastAsia="en-US"/>
        </w:rPr>
      </w:pPr>
      <w:r w:rsidRPr="00064F7F">
        <w:t xml:space="preserve">Пунктом 1 проекта Решения предлагается </w:t>
      </w:r>
      <w:r w:rsidR="00064F7F" w:rsidRPr="00064F7F">
        <w:t>установить</w:t>
      </w:r>
      <w:r w:rsidRPr="00064F7F">
        <w:t xml:space="preserve"> </w:t>
      </w:r>
      <w:r w:rsidR="00E45A43" w:rsidRPr="00064F7F">
        <w:rPr>
          <w:rFonts w:eastAsia="Calibri"/>
          <w:lang w:eastAsia="en-US"/>
        </w:rPr>
        <w:t>коэффициенты к ставкам платы</w:t>
      </w:r>
      <w:r w:rsidR="00064F7F" w:rsidRPr="00064F7F">
        <w:rPr>
          <w:rFonts w:eastAsia="Calibri"/>
          <w:lang w:eastAsia="en-US"/>
        </w:rPr>
        <w:t xml:space="preserve"> в следующих размерах</w:t>
      </w:r>
      <w:r w:rsidR="00E45A43" w:rsidRPr="00064F7F">
        <w:rPr>
          <w:rFonts w:eastAsia="Calibri"/>
          <w:lang w:eastAsia="en-US"/>
        </w:rPr>
        <w:t>:</w:t>
      </w:r>
    </w:p>
    <w:p w:rsidR="00E45A43" w:rsidRPr="004370BE" w:rsidRDefault="00064F7F" w:rsidP="00E45A4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64F7F">
        <w:rPr>
          <w:rFonts w:eastAsia="Calibri"/>
          <w:lang w:eastAsia="en-US"/>
        </w:rPr>
        <w:t>- з</w:t>
      </w:r>
      <w:r w:rsidR="00E45A43" w:rsidRPr="00064F7F">
        <w:rPr>
          <w:rFonts w:eastAsia="Calibri"/>
          <w:lang w:eastAsia="en-US"/>
        </w:rPr>
        <w:t>а единицу объема лесных</w:t>
      </w:r>
      <w:r w:rsidR="00E45A43" w:rsidRPr="004370BE">
        <w:rPr>
          <w:rFonts w:eastAsia="Calibri"/>
          <w:lang w:eastAsia="en-US"/>
        </w:rPr>
        <w:t xml:space="preserve"> ресурсов (за исключением древесины), заготавливаемых в лесах, находящихся в собственности муниципального образования город Апатиты с подведомственной территорией Мурманской области, в 202</w:t>
      </w:r>
      <w:r w:rsidR="00E45A43">
        <w:rPr>
          <w:rFonts w:eastAsia="Calibri"/>
          <w:lang w:eastAsia="en-US"/>
        </w:rPr>
        <w:t>4</w:t>
      </w:r>
      <w:r w:rsidR="00E45A43" w:rsidRPr="004370BE">
        <w:rPr>
          <w:rFonts w:eastAsia="Calibri"/>
          <w:lang w:eastAsia="en-US"/>
        </w:rPr>
        <w:t xml:space="preserve"> году – 2,</w:t>
      </w:r>
      <w:r w:rsidR="00E45A43">
        <w:rPr>
          <w:rFonts w:eastAsia="Calibri"/>
          <w:lang w:eastAsia="en-US"/>
        </w:rPr>
        <w:t>7</w:t>
      </w:r>
      <w:r>
        <w:rPr>
          <w:rFonts w:eastAsia="Calibri"/>
          <w:lang w:eastAsia="en-US"/>
        </w:rPr>
        <w:t>;</w:t>
      </w:r>
    </w:p>
    <w:p w:rsidR="00E45A43" w:rsidRPr="004370BE" w:rsidRDefault="00064F7F" w:rsidP="00E45A4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з</w:t>
      </w:r>
      <w:r w:rsidR="00E45A43" w:rsidRPr="004370BE">
        <w:rPr>
          <w:rFonts w:eastAsia="Calibri"/>
          <w:lang w:eastAsia="en-US"/>
        </w:rPr>
        <w:t>а единицу площади лесного участка, находящегося в собственности муниципального образования город Апатиты с подведомственной территорией Мурманской области, в целях его аренды, в 202</w:t>
      </w:r>
      <w:r w:rsidR="00E45A43">
        <w:rPr>
          <w:rFonts w:eastAsia="Calibri"/>
          <w:lang w:eastAsia="en-US"/>
        </w:rPr>
        <w:t>4</w:t>
      </w:r>
      <w:r w:rsidR="00E45A43" w:rsidRPr="004370BE">
        <w:rPr>
          <w:rFonts w:eastAsia="Calibri"/>
          <w:lang w:eastAsia="en-US"/>
        </w:rPr>
        <w:t xml:space="preserve"> году – 2,</w:t>
      </w:r>
      <w:r w:rsidR="00E45A43">
        <w:rPr>
          <w:rFonts w:eastAsia="Calibri"/>
          <w:lang w:eastAsia="en-US"/>
        </w:rPr>
        <w:t>7</w:t>
      </w:r>
      <w:r>
        <w:rPr>
          <w:rFonts w:eastAsia="Calibri"/>
          <w:lang w:eastAsia="en-US"/>
        </w:rPr>
        <w:t>;</w:t>
      </w:r>
    </w:p>
    <w:p w:rsidR="00E45A43" w:rsidRPr="004370BE" w:rsidRDefault="00064F7F" w:rsidP="00E45A4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з</w:t>
      </w:r>
      <w:r w:rsidR="00E45A43" w:rsidRPr="004370BE">
        <w:rPr>
          <w:rFonts w:eastAsia="Calibri"/>
          <w:lang w:eastAsia="en-US"/>
        </w:rPr>
        <w:t>а единицу объема древесины, заготовляемой в лесах, находящихся в собственности муниципального образования город Апатиты с подведомственной территорией Мурманской области, в 202</w:t>
      </w:r>
      <w:r w:rsidR="00E45A43">
        <w:rPr>
          <w:rFonts w:eastAsia="Calibri"/>
          <w:lang w:eastAsia="en-US"/>
        </w:rPr>
        <w:t>4</w:t>
      </w:r>
      <w:r w:rsidR="00E45A43" w:rsidRPr="004370BE">
        <w:rPr>
          <w:rFonts w:eastAsia="Calibri"/>
          <w:lang w:eastAsia="en-US"/>
        </w:rPr>
        <w:t xml:space="preserve"> году – </w:t>
      </w:r>
      <w:r w:rsidR="00E45A43">
        <w:rPr>
          <w:rFonts w:eastAsia="Calibri"/>
          <w:lang w:eastAsia="en-US"/>
        </w:rPr>
        <w:t>3,14</w:t>
      </w:r>
      <w:r w:rsidR="00E45A43" w:rsidRPr="004370BE">
        <w:rPr>
          <w:rFonts w:eastAsia="Calibri"/>
          <w:lang w:eastAsia="en-US"/>
        </w:rPr>
        <w:t>.</w:t>
      </w:r>
    </w:p>
    <w:p w:rsidR="002117C0" w:rsidRPr="002117C0" w:rsidRDefault="00CA370C" w:rsidP="002117C0">
      <w:pPr>
        <w:autoSpaceDE w:val="0"/>
        <w:autoSpaceDN w:val="0"/>
        <w:adjustRightInd w:val="0"/>
        <w:ind w:firstLine="708"/>
        <w:jc w:val="both"/>
        <w:rPr>
          <w:bCs/>
        </w:rPr>
      </w:pPr>
      <w:proofErr w:type="gramStart"/>
      <w:r w:rsidRPr="002117C0">
        <w:t xml:space="preserve">По сравнению с </w:t>
      </w:r>
      <w:r w:rsidR="002117C0" w:rsidRPr="002117C0">
        <w:t>установленными коэффициентами к ставкам платы за единицу объема лесных ресурсов, ставкам платы за единицу площади лесного участка, находящегося в собственности муниципального образования город Апатиты с подведомственной территорией Мурманской области, в целях его аренды, и к ставкам платы за единицу объема древесины, заготавливаемой в лесах, находящихся в собственности муниципального образования город Апатиты с подведомственной территорией Мурманской области, утвержденными</w:t>
      </w:r>
      <w:proofErr w:type="gramEnd"/>
      <w:r w:rsidR="002117C0" w:rsidRPr="002117C0">
        <w:t xml:space="preserve"> решением Совета депутатов города Апатиты от 22.02.2022 № 422, рост составил: </w:t>
      </w:r>
    </w:p>
    <w:p w:rsidR="002117C0" w:rsidRPr="004370BE" w:rsidRDefault="002117C0" w:rsidP="002117C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64F7F">
        <w:rPr>
          <w:rFonts w:eastAsia="Calibri"/>
          <w:lang w:eastAsia="en-US"/>
        </w:rPr>
        <w:t>- за единицу объема лесных</w:t>
      </w:r>
      <w:r w:rsidRPr="004370BE">
        <w:rPr>
          <w:rFonts w:eastAsia="Calibri"/>
          <w:lang w:eastAsia="en-US"/>
        </w:rPr>
        <w:t xml:space="preserve"> ресурсов (за исключением древесины), заготавливаемых в лесах, находящихся в собственности муниципального образования город Апатиты с подведомственной территорией Мурманской области,</w:t>
      </w:r>
      <w:r>
        <w:rPr>
          <w:rFonts w:eastAsia="Calibri"/>
          <w:lang w:eastAsia="en-US"/>
        </w:rPr>
        <w:t xml:space="preserve"> -</w:t>
      </w:r>
      <w:r w:rsidRPr="004370B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6,3%;</w:t>
      </w:r>
    </w:p>
    <w:p w:rsidR="002117C0" w:rsidRPr="004370BE" w:rsidRDefault="002117C0" w:rsidP="002117C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- з</w:t>
      </w:r>
      <w:r w:rsidRPr="004370BE">
        <w:rPr>
          <w:rFonts w:eastAsia="Calibri"/>
          <w:lang w:eastAsia="en-US"/>
        </w:rPr>
        <w:t xml:space="preserve">а единицу площади лесного участка, находящегося в собственности муниципального образования город Апатиты с подведомственной территорией Мурманской области, в целях его аренды, </w:t>
      </w:r>
      <w:r>
        <w:rPr>
          <w:rFonts w:eastAsia="Calibri"/>
          <w:lang w:eastAsia="en-US"/>
        </w:rPr>
        <w:t>- 6,3%;</w:t>
      </w:r>
    </w:p>
    <w:p w:rsidR="002117C0" w:rsidRPr="004370BE" w:rsidRDefault="002117C0" w:rsidP="002117C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з</w:t>
      </w:r>
      <w:r w:rsidRPr="004370BE">
        <w:rPr>
          <w:rFonts w:eastAsia="Calibri"/>
          <w:lang w:eastAsia="en-US"/>
        </w:rPr>
        <w:t xml:space="preserve">а единицу объема древесины, заготовляемой в лесах, находящихся в собственности муниципального образования город Апатиты с подведомственной территорией Мурманской области, </w:t>
      </w:r>
      <w:r>
        <w:rPr>
          <w:rFonts w:eastAsia="Calibri"/>
          <w:lang w:eastAsia="en-US"/>
        </w:rPr>
        <w:t>- 6,8%</w:t>
      </w:r>
      <w:r w:rsidRPr="004370BE">
        <w:rPr>
          <w:rFonts w:eastAsia="Calibri"/>
          <w:lang w:eastAsia="en-US"/>
        </w:rPr>
        <w:t>.</w:t>
      </w:r>
    </w:p>
    <w:p w:rsidR="00B2045A" w:rsidRDefault="00116687" w:rsidP="003A3C71">
      <w:pPr>
        <w:widowControl w:val="0"/>
        <w:ind w:firstLine="720"/>
        <w:contextualSpacing/>
        <w:jc w:val="both"/>
      </w:pPr>
      <w:proofErr w:type="gramStart"/>
      <w:r>
        <w:t>Согласно представленной пояснительной записке в</w:t>
      </w:r>
      <w:r w:rsidRPr="0073305A">
        <w:t xml:space="preserve"> целях соблюдения единого правового режима в проекте решения размер коэффициентов к вышеуказанным ставкам на 202</w:t>
      </w:r>
      <w:r>
        <w:t>4</w:t>
      </w:r>
      <w:r w:rsidRPr="0073305A">
        <w:t xml:space="preserve"> год </w:t>
      </w:r>
      <w:r w:rsidR="00172471">
        <w:t>планируется</w:t>
      </w:r>
      <w:r>
        <w:t xml:space="preserve"> в размер</w:t>
      </w:r>
      <w:r w:rsidR="00172471">
        <w:t xml:space="preserve">ах, установленных </w:t>
      </w:r>
      <w:r w:rsidRPr="0073305A">
        <w:t>по аналогии с постановлением Правите</w:t>
      </w:r>
      <w:r>
        <w:t>льства Российской Федерации от 23</w:t>
      </w:r>
      <w:r w:rsidRPr="0073305A">
        <w:t>.1</w:t>
      </w:r>
      <w:r>
        <w:t>2.2022</w:t>
      </w:r>
      <w:r w:rsidRPr="0073305A">
        <w:t xml:space="preserve"> № </w:t>
      </w:r>
      <w:r>
        <w:t>2405</w:t>
      </w:r>
      <w:r w:rsidRPr="0073305A">
        <w:t xml:space="preserve"> «О применении в 202</w:t>
      </w:r>
      <w:r>
        <w:t>3</w:t>
      </w:r>
      <w:r w:rsidRPr="0073305A">
        <w:t xml:space="preserve"> - 202</w:t>
      </w:r>
      <w:r>
        <w:t>6</w:t>
      </w:r>
      <w:r w:rsidRPr="0073305A">
        <w:t xml:space="preserve"> годах коэффициентов к ставкам платы за единицу объема лесных ресурсов и ставкам платы за единицу площади лесного участка, находящегося в</w:t>
      </w:r>
      <w:proofErr w:type="gramEnd"/>
      <w:r w:rsidRPr="0073305A">
        <w:t xml:space="preserve"> федеральной собственности».</w:t>
      </w:r>
    </w:p>
    <w:p w:rsidR="006A69DB" w:rsidRPr="000055AA" w:rsidRDefault="006A69DB" w:rsidP="003A3C71">
      <w:pPr>
        <w:widowControl w:val="0"/>
        <w:ind w:firstLine="720"/>
        <w:contextualSpacing/>
        <w:jc w:val="both"/>
      </w:pPr>
      <w:proofErr w:type="gramStart"/>
      <w:r w:rsidRPr="00773E23">
        <w:t xml:space="preserve">Контрольно-счетная палата города Апатиты </w:t>
      </w:r>
      <w:r w:rsidR="007E436F" w:rsidRPr="00773E23">
        <w:t xml:space="preserve">считает возможным принять проект решения Совета депутатов города Апатиты </w:t>
      </w:r>
      <w:r w:rsidR="00BC2C7C" w:rsidRPr="00773E23">
        <w:t>«</w:t>
      </w:r>
      <w:r w:rsidR="00BC2C7C" w:rsidRPr="00773E23">
        <w:rPr>
          <w:bCs/>
        </w:rPr>
        <w:t>Об установлении коэффициентов к ставкам платы за единицу объема лесных ресурсов, ставкам платы за единицу площади лесного участка, находящегося в собственности муниципального образования город Апатиты с подведомственной территорией Мурманской области, в целях его аренды, и к ставкам платы за единицу объема древесины, заготавливаемой в лесах, находящихся в</w:t>
      </w:r>
      <w:proofErr w:type="gramEnd"/>
      <w:r w:rsidR="00BC2C7C" w:rsidRPr="00773E23">
        <w:rPr>
          <w:bCs/>
        </w:rPr>
        <w:t xml:space="preserve"> собственности муниципального образования город Апатиты с подведомственной территорией Мурманской области</w:t>
      </w:r>
      <w:r w:rsidR="00BC2C7C" w:rsidRPr="00773E23">
        <w:t>»</w:t>
      </w:r>
      <w:r w:rsidR="007E436F" w:rsidRPr="00773E23">
        <w:t>.</w:t>
      </w:r>
    </w:p>
    <w:p w:rsidR="006A69DB" w:rsidRDefault="006A69DB" w:rsidP="006A69DB">
      <w:pPr>
        <w:widowControl w:val="0"/>
        <w:ind w:firstLine="567"/>
        <w:contextualSpacing/>
        <w:jc w:val="both"/>
      </w:pPr>
    </w:p>
    <w:p w:rsidR="003A38F6" w:rsidRDefault="003A38F6" w:rsidP="006A69DB">
      <w:pPr>
        <w:widowControl w:val="0"/>
        <w:ind w:firstLine="567"/>
        <w:contextualSpacing/>
        <w:jc w:val="both"/>
      </w:pPr>
    </w:p>
    <w:p w:rsidR="00F933FF" w:rsidRDefault="00773E23" w:rsidP="006A69DB">
      <w:pPr>
        <w:widowControl w:val="0"/>
        <w:contextualSpacing/>
        <w:jc w:val="both"/>
        <w:rPr>
          <w:b/>
        </w:rPr>
      </w:pPr>
      <w:proofErr w:type="spellStart"/>
      <w:r>
        <w:rPr>
          <w:b/>
        </w:rPr>
        <w:t>Врио</w:t>
      </w:r>
      <w:proofErr w:type="spellEnd"/>
      <w:r>
        <w:rPr>
          <w:b/>
        </w:rPr>
        <w:t xml:space="preserve"> Председателя</w:t>
      </w:r>
    </w:p>
    <w:p w:rsidR="00F933FF" w:rsidRDefault="003A3C71" w:rsidP="006A69DB">
      <w:pPr>
        <w:widowControl w:val="0"/>
        <w:contextualSpacing/>
        <w:jc w:val="both"/>
        <w:rPr>
          <w:b/>
        </w:rPr>
      </w:pPr>
      <w:r>
        <w:rPr>
          <w:b/>
        </w:rPr>
        <w:t>Контрольно-счетной палаты</w:t>
      </w:r>
    </w:p>
    <w:p w:rsidR="0010705D" w:rsidRPr="00F933FF" w:rsidRDefault="006A69DB" w:rsidP="008F01D8">
      <w:pPr>
        <w:widowControl w:val="0"/>
        <w:tabs>
          <w:tab w:val="left" w:pos="7230"/>
        </w:tabs>
        <w:contextualSpacing/>
        <w:jc w:val="both"/>
        <w:rPr>
          <w:b/>
        </w:rPr>
      </w:pPr>
      <w:r w:rsidRPr="005E5419">
        <w:rPr>
          <w:b/>
        </w:rPr>
        <w:t>города Апатиты</w:t>
      </w:r>
      <w:r w:rsidR="008F01D8">
        <w:rPr>
          <w:b/>
        </w:rPr>
        <w:tab/>
        <w:t>И.А.Запорожец</w:t>
      </w:r>
    </w:p>
    <w:sectPr w:rsidR="0010705D" w:rsidRPr="00F933FF" w:rsidSect="00D039B1">
      <w:footerReference w:type="default" r:id="rId9"/>
      <w:pgSz w:w="11906" w:h="16838"/>
      <w:pgMar w:top="1134" w:right="1134" w:bottom="1134" w:left="1701" w:header="709" w:footer="4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BA7" w:rsidRDefault="00254BA7" w:rsidP="00C15867">
      <w:r>
        <w:separator/>
      </w:r>
    </w:p>
  </w:endnote>
  <w:endnote w:type="continuationSeparator" w:id="0">
    <w:p w:rsidR="00254BA7" w:rsidRDefault="00254BA7" w:rsidP="00C15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-194883725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254BA7" w:rsidRPr="003A3C71" w:rsidRDefault="00254BA7">
        <w:pPr>
          <w:pStyle w:val="a3"/>
          <w:jc w:val="center"/>
          <w:rPr>
            <w:sz w:val="20"/>
            <w:szCs w:val="20"/>
          </w:rPr>
        </w:pPr>
        <w:r w:rsidRPr="003A3C71">
          <w:rPr>
            <w:sz w:val="20"/>
            <w:szCs w:val="20"/>
          </w:rPr>
          <w:fldChar w:fldCharType="begin"/>
        </w:r>
        <w:r w:rsidRPr="003A3C71">
          <w:rPr>
            <w:sz w:val="20"/>
            <w:szCs w:val="20"/>
          </w:rPr>
          <w:instrText xml:space="preserve"> PAGE   \* MERGEFORMAT </w:instrText>
        </w:r>
        <w:r w:rsidRPr="003A3C71">
          <w:rPr>
            <w:sz w:val="20"/>
            <w:szCs w:val="20"/>
          </w:rPr>
          <w:fldChar w:fldCharType="separate"/>
        </w:r>
        <w:r w:rsidR="00F41F90">
          <w:rPr>
            <w:noProof/>
            <w:sz w:val="20"/>
            <w:szCs w:val="20"/>
          </w:rPr>
          <w:t>3</w:t>
        </w:r>
        <w:r w:rsidRPr="003A3C71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BA7" w:rsidRDefault="00254BA7" w:rsidP="00C15867">
      <w:r>
        <w:separator/>
      </w:r>
    </w:p>
  </w:footnote>
  <w:footnote w:type="continuationSeparator" w:id="0">
    <w:p w:rsidR="00254BA7" w:rsidRDefault="00254BA7" w:rsidP="00C158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17AF5"/>
    <w:multiLevelType w:val="hybridMultilevel"/>
    <w:tmpl w:val="CBD8B5C6"/>
    <w:lvl w:ilvl="0" w:tplc="2DF6C5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6A69DB"/>
    <w:rsid w:val="000039A5"/>
    <w:rsid w:val="000055AA"/>
    <w:rsid w:val="0002358E"/>
    <w:rsid w:val="00025911"/>
    <w:rsid w:val="00064F7F"/>
    <w:rsid w:val="000772CC"/>
    <w:rsid w:val="00083F80"/>
    <w:rsid w:val="000B3EFA"/>
    <w:rsid w:val="000E46D5"/>
    <w:rsid w:val="0010705D"/>
    <w:rsid w:val="00111AC1"/>
    <w:rsid w:val="00116687"/>
    <w:rsid w:val="0013545B"/>
    <w:rsid w:val="00172471"/>
    <w:rsid w:val="001A6E68"/>
    <w:rsid w:val="002117C0"/>
    <w:rsid w:val="00254BA7"/>
    <w:rsid w:val="00271C7B"/>
    <w:rsid w:val="0039077F"/>
    <w:rsid w:val="003A38F6"/>
    <w:rsid w:val="003A3C71"/>
    <w:rsid w:val="003C47E2"/>
    <w:rsid w:val="003C58E0"/>
    <w:rsid w:val="003D06C7"/>
    <w:rsid w:val="003D1D9A"/>
    <w:rsid w:val="004008D8"/>
    <w:rsid w:val="004063A3"/>
    <w:rsid w:val="0045596E"/>
    <w:rsid w:val="004F6CAE"/>
    <w:rsid w:val="00504005"/>
    <w:rsid w:val="0059774C"/>
    <w:rsid w:val="005A194B"/>
    <w:rsid w:val="006132A3"/>
    <w:rsid w:val="00623C4E"/>
    <w:rsid w:val="006651AE"/>
    <w:rsid w:val="00687329"/>
    <w:rsid w:val="006A1D3C"/>
    <w:rsid w:val="006A69DB"/>
    <w:rsid w:val="006C7E30"/>
    <w:rsid w:val="00724082"/>
    <w:rsid w:val="0075159D"/>
    <w:rsid w:val="00773E23"/>
    <w:rsid w:val="007B0D15"/>
    <w:rsid w:val="007E436F"/>
    <w:rsid w:val="007E7111"/>
    <w:rsid w:val="007F6344"/>
    <w:rsid w:val="008745A7"/>
    <w:rsid w:val="008E40AE"/>
    <w:rsid w:val="008F01D8"/>
    <w:rsid w:val="00925E0F"/>
    <w:rsid w:val="00A11451"/>
    <w:rsid w:val="00A425D7"/>
    <w:rsid w:val="00A85352"/>
    <w:rsid w:val="00AE7D12"/>
    <w:rsid w:val="00B07D9E"/>
    <w:rsid w:val="00B2045A"/>
    <w:rsid w:val="00BC2C7C"/>
    <w:rsid w:val="00BE3398"/>
    <w:rsid w:val="00BE5213"/>
    <w:rsid w:val="00BF3779"/>
    <w:rsid w:val="00BF610A"/>
    <w:rsid w:val="00C12BFC"/>
    <w:rsid w:val="00C15867"/>
    <w:rsid w:val="00C204CB"/>
    <w:rsid w:val="00C24A67"/>
    <w:rsid w:val="00C575A6"/>
    <w:rsid w:val="00C86F86"/>
    <w:rsid w:val="00CA370C"/>
    <w:rsid w:val="00CC0A01"/>
    <w:rsid w:val="00D039B1"/>
    <w:rsid w:val="00D933DB"/>
    <w:rsid w:val="00D950ED"/>
    <w:rsid w:val="00DB6D45"/>
    <w:rsid w:val="00DC4720"/>
    <w:rsid w:val="00E27E85"/>
    <w:rsid w:val="00E43391"/>
    <w:rsid w:val="00E45A43"/>
    <w:rsid w:val="00E53FD0"/>
    <w:rsid w:val="00E54E59"/>
    <w:rsid w:val="00E71B7C"/>
    <w:rsid w:val="00F21137"/>
    <w:rsid w:val="00F41F90"/>
    <w:rsid w:val="00F518F8"/>
    <w:rsid w:val="00F84DA6"/>
    <w:rsid w:val="00F87ED6"/>
    <w:rsid w:val="00F933FF"/>
    <w:rsid w:val="00FE4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A69D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A69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6A69DB"/>
    <w:pPr>
      <w:spacing w:line="360" w:lineRule="auto"/>
      <w:jc w:val="center"/>
    </w:pPr>
    <w:rPr>
      <w:b/>
      <w:bCs/>
      <w:szCs w:val="20"/>
    </w:rPr>
  </w:style>
  <w:style w:type="character" w:customStyle="1" w:styleId="a6">
    <w:name w:val="Название Знак"/>
    <w:basedOn w:val="a0"/>
    <w:link w:val="a5"/>
    <w:rsid w:val="006A69D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a7">
    <w:name w:val="адрес"/>
    <w:basedOn w:val="a"/>
    <w:rsid w:val="006A69DB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3A3C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A3C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E53FD0"/>
    <w:pPr>
      <w:suppressAutoHyphens/>
      <w:jc w:val="both"/>
    </w:pPr>
    <w:rPr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E53FD0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5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C3F12BC74005F94ED9D16C216FB730A6791B0AF0E4830BB0BA819A5056E2FDB016A1D1043A80733F5375063987E1C00CA49807BC64E1DE061EB2I1ID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A41D0-DA6C-42CB-ACD3-8F70E8208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1782</TotalTime>
  <Pages>3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Запорожец-ИА</dc:creator>
  <cp:lastModifiedBy>Запорожец-ИА</cp:lastModifiedBy>
  <cp:revision>46</cp:revision>
  <cp:lastPrinted>2023-08-11T12:31:00Z</cp:lastPrinted>
  <dcterms:created xsi:type="dcterms:W3CDTF">2022-01-20T11:38:00Z</dcterms:created>
  <dcterms:modified xsi:type="dcterms:W3CDTF">2023-08-11T13:21:00Z</dcterms:modified>
</cp:coreProperties>
</file>