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0917E8" w:rsidRDefault="000917E8" w:rsidP="006A69DB">
      <w:pPr>
        <w:pStyle w:val="a7"/>
        <w:jc w:val="right"/>
        <w:rPr>
          <w:sz w:val="24"/>
          <w:szCs w:val="24"/>
        </w:rPr>
      </w:pP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УТВЕРЖДАЮ</w:t>
      </w:r>
    </w:p>
    <w:p w:rsidR="006A69DB" w:rsidRPr="00EF6653" w:rsidRDefault="00EF6653" w:rsidP="006A69DB">
      <w:pPr>
        <w:pStyle w:val="a7"/>
        <w:jc w:val="right"/>
        <w:rPr>
          <w:sz w:val="24"/>
          <w:szCs w:val="24"/>
        </w:rPr>
      </w:pPr>
      <w:proofErr w:type="spellStart"/>
      <w:proofErr w:type="gramStart"/>
      <w:r w:rsidRPr="00EF6653">
        <w:rPr>
          <w:sz w:val="24"/>
          <w:szCs w:val="24"/>
        </w:rPr>
        <w:t>Вр</w:t>
      </w:r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>и</w:t>
      </w:r>
      <w:proofErr w:type="gramEnd"/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>о</w:t>
      </w:r>
      <w:proofErr w:type="spellEnd"/>
      <w:r w:rsidR="00F54869">
        <w:rPr>
          <w:sz w:val="24"/>
          <w:szCs w:val="24"/>
        </w:rPr>
        <w:t>.</w:t>
      </w:r>
      <w:r w:rsidRPr="00EF6653">
        <w:rPr>
          <w:sz w:val="24"/>
          <w:szCs w:val="24"/>
        </w:rPr>
        <w:t xml:space="preserve"> П</w:t>
      </w:r>
      <w:r w:rsidR="006A69DB" w:rsidRPr="00EF6653">
        <w:rPr>
          <w:sz w:val="24"/>
          <w:szCs w:val="24"/>
        </w:rPr>
        <w:t>редседател</w:t>
      </w:r>
      <w:r w:rsidRPr="00EF6653">
        <w:rPr>
          <w:sz w:val="24"/>
          <w:szCs w:val="24"/>
        </w:rPr>
        <w:t>я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Контрольно-счетной палаты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>города Апатиты</w:t>
      </w:r>
    </w:p>
    <w:p w:rsidR="006A69DB" w:rsidRPr="00EF6653" w:rsidRDefault="006A69DB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____________ </w:t>
      </w:r>
      <w:r w:rsidR="00EF6653" w:rsidRPr="00EF6653">
        <w:rPr>
          <w:sz w:val="24"/>
          <w:szCs w:val="24"/>
        </w:rPr>
        <w:t>И.А. Запорожец</w:t>
      </w:r>
    </w:p>
    <w:p w:rsidR="006A69DB" w:rsidRPr="0020118D" w:rsidRDefault="007829C1" w:rsidP="006A69DB">
      <w:pPr>
        <w:pStyle w:val="a7"/>
        <w:jc w:val="right"/>
        <w:rPr>
          <w:sz w:val="24"/>
          <w:szCs w:val="24"/>
        </w:rPr>
      </w:pPr>
      <w:r w:rsidRPr="00EF6653">
        <w:rPr>
          <w:sz w:val="24"/>
          <w:szCs w:val="24"/>
        </w:rPr>
        <w:t xml:space="preserve">от </w:t>
      </w:r>
      <w:r w:rsidR="006A69DB" w:rsidRPr="00EF6653">
        <w:rPr>
          <w:sz w:val="24"/>
          <w:szCs w:val="24"/>
        </w:rPr>
        <w:t>«</w:t>
      </w:r>
      <w:r w:rsidR="00D52808" w:rsidRPr="000917E8">
        <w:rPr>
          <w:sz w:val="24"/>
          <w:szCs w:val="24"/>
        </w:rPr>
        <w:t>11</w:t>
      </w:r>
      <w:r w:rsidR="006A69DB" w:rsidRPr="00EF6653">
        <w:rPr>
          <w:sz w:val="24"/>
          <w:szCs w:val="24"/>
        </w:rPr>
        <w:t>»</w:t>
      </w:r>
      <w:r w:rsidR="00F933FF" w:rsidRPr="00EF6653">
        <w:rPr>
          <w:sz w:val="24"/>
          <w:szCs w:val="24"/>
        </w:rPr>
        <w:t xml:space="preserve"> </w:t>
      </w:r>
      <w:r w:rsidR="0064726E" w:rsidRPr="00EF6653">
        <w:rPr>
          <w:sz w:val="24"/>
          <w:szCs w:val="24"/>
        </w:rPr>
        <w:t>августа</w:t>
      </w:r>
      <w:r w:rsidR="006A69DB" w:rsidRPr="00EF6653">
        <w:rPr>
          <w:sz w:val="24"/>
          <w:szCs w:val="24"/>
        </w:rPr>
        <w:t xml:space="preserve"> 202</w:t>
      </w:r>
      <w:r w:rsidR="008832E6" w:rsidRPr="00EF6653">
        <w:rPr>
          <w:sz w:val="24"/>
          <w:szCs w:val="24"/>
        </w:rPr>
        <w:t>3</w:t>
      </w:r>
      <w:r w:rsidR="006A69DB" w:rsidRPr="00EF6653">
        <w:rPr>
          <w:sz w:val="24"/>
          <w:szCs w:val="24"/>
        </w:rPr>
        <w:t xml:space="preserve"> г.</w:t>
      </w:r>
      <w:r w:rsidR="006A69DB">
        <w:rPr>
          <w:sz w:val="24"/>
          <w:szCs w:val="24"/>
        </w:rPr>
        <w:t xml:space="preserve"> </w:t>
      </w:r>
    </w:p>
    <w:p w:rsidR="000917E8" w:rsidRDefault="000917E8" w:rsidP="00F7069B">
      <w:pPr>
        <w:widowControl w:val="0"/>
        <w:jc w:val="center"/>
        <w:rPr>
          <w:b/>
        </w:rPr>
      </w:pPr>
    </w:p>
    <w:p w:rsidR="000917E8" w:rsidRDefault="000917E8" w:rsidP="00F7069B">
      <w:pPr>
        <w:widowControl w:val="0"/>
        <w:jc w:val="center"/>
        <w:rPr>
          <w:b/>
        </w:rPr>
      </w:pPr>
    </w:p>
    <w:p w:rsidR="006A69DB" w:rsidRPr="00F7069B" w:rsidRDefault="006A69DB" w:rsidP="00F7069B">
      <w:pPr>
        <w:widowControl w:val="0"/>
        <w:jc w:val="center"/>
        <w:rPr>
          <w:b/>
        </w:rPr>
      </w:pPr>
      <w:r w:rsidRPr="006F452F">
        <w:rPr>
          <w:b/>
        </w:rPr>
        <w:t>ЗАКЛЮЧЕНИЕ</w:t>
      </w:r>
    </w:p>
    <w:p w:rsidR="000572FB" w:rsidRPr="00C5249E" w:rsidRDefault="006A69DB" w:rsidP="00F54869">
      <w:pPr>
        <w:widowControl w:val="0"/>
        <w:jc w:val="center"/>
        <w:rPr>
          <w:b/>
        </w:rPr>
      </w:pPr>
      <w:proofErr w:type="gramStart"/>
      <w:r w:rsidRPr="00C5249E">
        <w:rPr>
          <w:b/>
        </w:rPr>
        <w:t>на проект решения Совета депутатов города Апатиты</w:t>
      </w:r>
      <w:r w:rsidR="00F7069B" w:rsidRPr="00C5249E">
        <w:rPr>
          <w:b/>
        </w:rPr>
        <w:t xml:space="preserve"> </w:t>
      </w:r>
      <w:r w:rsidR="00C5249E" w:rsidRPr="00C5249E">
        <w:rPr>
          <w:b/>
        </w:rPr>
        <w:t>«</w:t>
      </w:r>
      <w:r w:rsidR="0024366A" w:rsidRPr="001654E4">
        <w:rPr>
          <w:b/>
          <w:spacing w:val="2"/>
        </w:rPr>
        <w:t xml:space="preserve">О внесении изменений в Положение о порядке, условиях и сроках внесения арендной платы за использование земельных участков, государственная собственность на которые не разграничена, в границах муниципального образования город Апатиты с подведомственной территорией Мурманской  области, утверждённое решением Совета депутатов города Апатиты  от 23.10.2017 </w:t>
      </w:r>
      <w:r w:rsidR="00AF7909">
        <w:rPr>
          <w:b/>
          <w:spacing w:val="2"/>
        </w:rPr>
        <w:t xml:space="preserve"> </w:t>
      </w:r>
      <w:r w:rsidR="0024366A" w:rsidRPr="001654E4">
        <w:rPr>
          <w:b/>
          <w:spacing w:val="2"/>
        </w:rPr>
        <w:t>№ 553 (с изменениями, внесёнными решениями Совета депутатов горо</w:t>
      </w:r>
      <w:r w:rsidR="00AF7909">
        <w:rPr>
          <w:b/>
          <w:spacing w:val="2"/>
        </w:rPr>
        <w:t>да Апатиты от 26.06.2018</w:t>
      </w:r>
      <w:proofErr w:type="gramEnd"/>
      <w:r w:rsidR="00AF7909">
        <w:rPr>
          <w:b/>
          <w:spacing w:val="2"/>
        </w:rPr>
        <w:t xml:space="preserve"> № </w:t>
      </w:r>
      <w:proofErr w:type="gramStart"/>
      <w:r w:rsidR="00AF7909">
        <w:rPr>
          <w:b/>
          <w:spacing w:val="2"/>
        </w:rPr>
        <w:t xml:space="preserve">670, </w:t>
      </w:r>
      <w:r w:rsidR="0024366A" w:rsidRPr="001654E4">
        <w:rPr>
          <w:b/>
          <w:spacing w:val="2"/>
        </w:rPr>
        <w:t xml:space="preserve">от 27.11.2018 № 723,  от 14.05.2020 </w:t>
      </w:r>
      <w:hyperlink r:id="rId7" w:history="1">
        <w:r w:rsidR="0024366A" w:rsidRPr="001654E4">
          <w:rPr>
            <w:b/>
            <w:spacing w:val="2"/>
          </w:rPr>
          <w:t>№ 108</w:t>
        </w:r>
      </w:hyperlink>
      <w:r w:rsidR="0024366A" w:rsidRPr="001654E4">
        <w:rPr>
          <w:b/>
          <w:spacing w:val="2"/>
        </w:rPr>
        <w:t xml:space="preserve">, </w:t>
      </w:r>
      <w:r w:rsidR="00AF7909">
        <w:rPr>
          <w:b/>
          <w:spacing w:val="2"/>
        </w:rPr>
        <w:t xml:space="preserve"> </w:t>
      </w:r>
      <w:r w:rsidR="0024366A" w:rsidRPr="001654E4">
        <w:rPr>
          <w:b/>
          <w:spacing w:val="2"/>
        </w:rPr>
        <w:t xml:space="preserve">от 25.08.2020 </w:t>
      </w:r>
      <w:hyperlink r:id="rId8" w:history="1">
        <w:r w:rsidR="0024366A" w:rsidRPr="001654E4">
          <w:rPr>
            <w:b/>
            <w:spacing w:val="2"/>
          </w:rPr>
          <w:t>№ 171</w:t>
        </w:r>
      </w:hyperlink>
      <w:r w:rsidR="0024366A" w:rsidRPr="001654E4">
        <w:rPr>
          <w:b/>
          <w:spacing w:val="2"/>
        </w:rPr>
        <w:t xml:space="preserve">, </w:t>
      </w:r>
      <w:hyperlink r:id="rId9" w:tooltip="решение от 29.03.2022 0:00:00 №438 Совет депутатов муниципального образования город Апатиты с подведомственной территорией Мурманской области&#10;&#10;О внесении изменения в Положение о порядке, условиях и сроках внесения арендной платы за использование земельн" w:history="1">
        <w:r w:rsidR="0024366A" w:rsidRPr="001654E4">
          <w:rPr>
            <w:b/>
            <w:spacing w:val="2"/>
          </w:rPr>
          <w:t xml:space="preserve">от 29.03.2022 </w:t>
        </w:r>
        <w:r w:rsidR="00AF7909">
          <w:rPr>
            <w:b/>
            <w:spacing w:val="2"/>
          </w:rPr>
          <w:t xml:space="preserve">        </w:t>
        </w:r>
        <w:r w:rsidR="0024366A" w:rsidRPr="001654E4">
          <w:rPr>
            <w:b/>
            <w:spacing w:val="2"/>
          </w:rPr>
          <w:t>№ 438</w:t>
        </w:r>
      </w:hyperlink>
      <w:r w:rsidR="0024366A" w:rsidRPr="001654E4">
        <w:rPr>
          <w:b/>
          <w:spacing w:val="2"/>
        </w:rPr>
        <w:t>, от 30.08.2022 № 483)</w:t>
      </w:r>
      <w:r w:rsidR="00C5249E" w:rsidRPr="00C5249E">
        <w:rPr>
          <w:b/>
        </w:rPr>
        <w:t>»</w:t>
      </w:r>
      <w:proofErr w:type="gramEnd"/>
    </w:p>
    <w:p w:rsidR="006A69DB" w:rsidRPr="0024366A" w:rsidRDefault="006A69DB" w:rsidP="0024366A">
      <w:pPr>
        <w:widowControl w:val="0"/>
        <w:ind w:firstLine="567"/>
        <w:jc w:val="both"/>
        <w:rPr>
          <w:bCs/>
        </w:rPr>
      </w:pPr>
    </w:p>
    <w:p w:rsidR="00C5249E" w:rsidRPr="0024366A" w:rsidRDefault="006A69DB" w:rsidP="0024366A">
      <w:pPr>
        <w:widowControl w:val="0"/>
        <w:ind w:firstLine="709"/>
        <w:jc w:val="both"/>
        <w:rPr>
          <w:bCs/>
        </w:rPr>
      </w:pPr>
      <w:proofErr w:type="gramStart"/>
      <w:r w:rsidRPr="0024366A">
        <w:rPr>
          <w:bCs/>
        </w:rPr>
        <w:t>Заключение на проект решения Совета депутатов города Апатиты «</w:t>
      </w:r>
      <w:r w:rsidR="000917E8" w:rsidRPr="000917E8">
        <w:rPr>
          <w:bCs/>
        </w:rPr>
        <w:t>О внесении изменений в Положение о порядке, условиях и сроках внесения арендной платы за использование земельных участков, государственная собственность на которые не разграничена, в границах муниципального образования город Апатиты с подведомственной территорией Мурманской  области</w:t>
      </w:r>
      <w:r w:rsidR="00C5249E" w:rsidRPr="0024366A">
        <w:rPr>
          <w:bCs/>
        </w:rPr>
        <w:t xml:space="preserve">, утвержденное решением Апатитского городского Совета </w:t>
      </w:r>
      <w:r w:rsidR="005B0A2D">
        <w:rPr>
          <w:bCs/>
        </w:rPr>
        <w:t xml:space="preserve">от 23.10.2017 </w:t>
      </w:r>
      <w:r w:rsidR="0024366A" w:rsidRPr="0024366A">
        <w:rPr>
          <w:bCs/>
        </w:rPr>
        <w:t>№ 553 (с изменениями, внесёнными решениями Совета депутатов города Апатиты от 26.06.2018</w:t>
      </w:r>
      <w:proofErr w:type="gramEnd"/>
      <w:r w:rsidR="0024366A" w:rsidRPr="0024366A">
        <w:rPr>
          <w:bCs/>
        </w:rPr>
        <w:t xml:space="preserve"> № </w:t>
      </w:r>
      <w:proofErr w:type="gramStart"/>
      <w:r w:rsidR="0024366A" w:rsidRPr="0024366A">
        <w:rPr>
          <w:bCs/>
        </w:rPr>
        <w:t xml:space="preserve">670, от 27.11.2018 № 723,  от 14.05.2020 </w:t>
      </w:r>
      <w:hyperlink r:id="rId10" w:history="1">
        <w:r w:rsidR="0024366A" w:rsidRPr="0024366A">
          <w:rPr>
            <w:bCs/>
          </w:rPr>
          <w:t>№ 108</w:t>
        </w:r>
      </w:hyperlink>
      <w:r w:rsidR="008F0A3F">
        <w:rPr>
          <w:bCs/>
        </w:rPr>
        <w:t xml:space="preserve">,  </w:t>
      </w:r>
      <w:r w:rsidR="0024366A" w:rsidRPr="0024366A">
        <w:rPr>
          <w:bCs/>
        </w:rPr>
        <w:t xml:space="preserve">от 25.08.2020 </w:t>
      </w:r>
      <w:hyperlink r:id="rId11" w:history="1">
        <w:r w:rsidR="0024366A" w:rsidRPr="0024366A">
          <w:rPr>
            <w:bCs/>
          </w:rPr>
          <w:t>№ 171</w:t>
        </w:r>
      </w:hyperlink>
      <w:r w:rsidR="0024366A" w:rsidRPr="0024366A">
        <w:rPr>
          <w:bCs/>
        </w:rPr>
        <w:t xml:space="preserve">, </w:t>
      </w:r>
      <w:hyperlink r:id="rId12" w:tooltip="решение от 29.03.2022 0:00:00 №438 Совет депутатов муниципального образования город Апатиты с подведомственной территорией Мурманской области&#10;&#10;О внесении изменения в Положение о порядке, условиях и сроках внесения арендной платы за использование земельн" w:history="1">
        <w:r w:rsidR="0024366A" w:rsidRPr="0024366A">
          <w:rPr>
            <w:bCs/>
          </w:rPr>
          <w:t>от 29.03.2022 № 438</w:t>
        </w:r>
      </w:hyperlink>
      <w:r w:rsidR="0024366A" w:rsidRPr="0024366A">
        <w:rPr>
          <w:bCs/>
        </w:rPr>
        <w:t>, от 30.08.2022 № 483)»</w:t>
      </w:r>
      <w:r w:rsidR="0024366A">
        <w:rPr>
          <w:bCs/>
        </w:rPr>
        <w:t xml:space="preserve"> </w:t>
      </w:r>
      <w:r w:rsidRPr="00F7069B">
        <w:t xml:space="preserve">(далее – проект Решения) подготовлено </w:t>
      </w:r>
      <w:r w:rsidR="00C5249E" w:rsidRPr="005D3F20">
        <w:t xml:space="preserve">в соответствии с Бюджетным кодексом РФ, </w:t>
      </w:r>
      <w:r w:rsidR="00C5249E">
        <w:t>р</w:t>
      </w:r>
      <w:r w:rsidR="00C5249E" w:rsidRPr="005D3F20">
        <w:t>ешени</w:t>
      </w:r>
      <w:r w:rsidR="00C5249E">
        <w:t>ем</w:t>
      </w:r>
      <w:r w:rsidR="00C5249E" w:rsidRPr="005D3F20">
        <w:t xml:space="preserve"> Совета депутатов города Апатиты</w:t>
      </w:r>
      <w:r w:rsidR="00C5249E">
        <w:t xml:space="preserve"> от 05.10.2021 № 363 </w:t>
      </w:r>
      <w:r w:rsidR="00C5249E" w:rsidRPr="00FB1E8C">
        <w:t>«</w:t>
      </w:r>
      <w:r w:rsidR="00C5249E"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="00C5249E" w:rsidRPr="00FB1E8C">
        <w:t>»</w:t>
      </w:r>
      <w:r w:rsidR="00C5249E" w:rsidRPr="005D3F20">
        <w:t xml:space="preserve">, </w:t>
      </w:r>
      <w:r w:rsidR="00C5249E" w:rsidRPr="00D8327F">
        <w:t xml:space="preserve">пунктом 1.4 </w:t>
      </w:r>
      <w:r w:rsidR="00C5249E" w:rsidRPr="004755FA">
        <w:t>раздела 1 Плана работы Контрольно-счетной палаты города Апатиты на</w:t>
      </w:r>
      <w:proofErr w:type="gramEnd"/>
      <w:r w:rsidR="00C5249E" w:rsidRPr="004755FA">
        <w:t xml:space="preserve"> 202</w:t>
      </w:r>
      <w:r w:rsidR="00C5249E">
        <w:t>3</w:t>
      </w:r>
      <w:r w:rsidR="00C5249E" w:rsidRPr="004755FA">
        <w:t xml:space="preserve"> год, </w:t>
      </w:r>
      <w:r w:rsidR="00C5249E" w:rsidRPr="008B1C52">
        <w:t>утвержденно</w:t>
      </w:r>
      <w:r w:rsidR="00C5249E">
        <w:t>го</w:t>
      </w:r>
      <w:r w:rsidR="00C5249E" w:rsidRPr="008B1C52">
        <w:t xml:space="preserve"> </w:t>
      </w:r>
      <w:r w:rsidR="00C5249E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</w:t>
      </w:r>
      <w:r w:rsidR="00C5249E" w:rsidRPr="004755FA">
        <w:t xml:space="preserve">, по материалам, направленным письмом Главы города Апатиты от </w:t>
      </w:r>
      <w:r w:rsidR="0034072A">
        <w:t>14</w:t>
      </w:r>
      <w:r w:rsidR="00C5249E" w:rsidRPr="004755FA">
        <w:t>.0</w:t>
      </w:r>
      <w:r w:rsidR="00C5249E">
        <w:t>7</w:t>
      </w:r>
      <w:r w:rsidR="00C5249E" w:rsidRPr="004755FA">
        <w:t>.202</w:t>
      </w:r>
      <w:r w:rsidR="00C5249E">
        <w:t xml:space="preserve">3 </w:t>
      </w:r>
      <w:r w:rsidR="00C5249E" w:rsidRPr="004755FA">
        <w:t xml:space="preserve">№ </w:t>
      </w:r>
      <w:r w:rsidR="00C5249E">
        <w:t>3</w:t>
      </w:r>
      <w:r w:rsidR="0034072A">
        <w:t>30</w:t>
      </w:r>
      <w:r w:rsidR="00C5249E" w:rsidRPr="004755FA">
        <w:t>/</w:t>
      </w:r>
      <w:proofErr w:type="gramStart"/>
      <w:r w:rsidR="00C5249E" w:rsidRPr="004755FA">
        <w:t>с</w:t>
      </w:r>
      <w:proofErr w:type="gramEnd"/>
      <w:r w:rsidR="00C5249E" w:rsidRPr="004755FA">
        <w:t>.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- сопроводительное письмо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- пояснительная записка к проекту Решения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 xml:space="preserve">- </w:t>
      </w:r>
      <w:r w:rsidR="00DE0C13" w:rsidRPr="00F7069B">
        <w:t>п</w:t>
      </w:r>
      <w:r w:rsidRPr="00F7069B">
        <w:t xml:space="preserve">еречень решений Совета депутатов города Апатиты и иных муниципальных правовых актов города Апатиты, подлежащих изменению, дополнению или признанию утратившими силу в случае </w:t>
      </w:r>
      <w:proofErr w:type="gramStart"/>
      <w:r w:rsidRPr="00F7069B">
        <w:t xml:space="preserve">принятия </w:t>
      </w:r>
      <w:r w:rsidR="000917E8">
        <w:t>проекта Р</w:t>
      </w:r>
      <w:r w:rsidRPr="00F7069B">
        <w:t>ешения Совета депутатов города</w:t>
      </w:r>
      <w:proofErr w:type="gramEnd"/>
      <w:r w:rsidRPr="00F7069B">
        <w:t xml:space="preserve"> Апатиты, а также предложения о разработке правовых актов, необходимых для его реализации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spacing w:val="2"/>
        </w:rPr>
      </w:pPr>
      <w:r w:rsidRPr="00F7069B">
        <w:t xml:space="preserve">- </w:t>
      </w:r>
      <w:r w:rsidRPr="00F7069B">
        <w:rPr>
          <w:spacing w:val="2"/>
        </w:rPr>
        <w:t>финансово-экономическое обоснование к проекту Решения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spacing w:val="2"/>
        </w:rPr>
      </w:pPr>
      <w:r w:rsidRPr="00F7069B">
        <w:rPr>
          <w:spacing w:val="2"/>
        </w:rPr>
        <w:t xml:space="preserve">- заключение по результатам антикоррупционной экспертизы проекта Решения от </w:t>
      </w:r>
      <w:r w:rsidR="00131027">
        <w:rPr>
          <w:spacing w:val="2"/>
        </w:rPr>
        <w:t>05</w:t>
      </w:r>
      <w:r w:rsidRPr="00F7069B">
        <w:rPr>
          <w:spacing w:val="2"/>
        </w:rPr>
        <w:t>.0</w:t>
      </w:r>
      <w:r w:rsidR="00131027">
        <w:rPr>
          <w:spacing w:val="2"/>
        </w:rPr>
        <w:t>7</w:t>
      </w:r>
      <w:r w:rsidRPr="00F7069B">
        <w:rPr>
          <w:spacing w:val="2"/>
        </w:rPr>
        <w:t>.202</w:t>
      </w:r>
      <w:r w:rsidR="00131027">
        <w:rPr>
          <w:spacing w:val="2"/>
        </w:rPr>
        <w:t>3</w:t>
      </w:r>
      <w:r w:rsidRPr="00F7069B">
        <w:rPr>
          <w:spacing w:val="2"/>
        </w:rPr>
        <w:t xml:space="preserve"> № </w:t>
      </w:r>
      <w:r w:rsidR="00131027">
        <w:rPr>
          <w:spacing w:val="2"/>
        </w:rPr>
        <w:t>69</w:t>
      </w:r>
      <w:r w:rsidR="00781CEE">
        <w:rPr>
          <w:spacing w:val="2"/>
        </w:rPr>
        <w:t>9</w:t>
      </w:r>
      <w:r w:rsidRPr="00F7069B">
        <w:rPr>
          <w:spacing w:val="2"/>
        </w:rPr>
        <w:t>-14ю/202</w:t>
      </w:r>
      <w:r w:rsidR="001F6145">
        <w:rPr>
          <w:spacing w:val="2"/>
        </w:rPr>
        <w:t>3</w:t>
      </w:r>
      <w:r w:rsidRPr="00F7069B">
        <w:rPr>
          <w:spacing w:val="2"/>
        </w:rPr>
        <w:t xml:space="preserve"> (копия);</w:t>
      </w:r>
    </w:p>
    <w:p w:rsidR="00934D5B" w:rsidRPr="00F7069B" w:rsidRDefault="00934D5B" w:rsidP="00F54869">
      <w:pPr>
        <w:widowControl w:val="0"/>
        <w:ind w:firstLine="720"/>
        <w:jc w:val="both"/>
        <w:rPr>
          <w:bCs/>
          <w:kern w:val="1"/>
        </w:rPr>
      </w:pPr>
      <w:r w:rsidRPr="00F7069B">
        <w:rPr>
          <w:spacing w:val="2"/>
        </w:rPr>
        <w:t xml:space="preserve">- </w:t>
      </w:r>
      <w:r w:rsidR="00DE0C13" w:rsidRPr="00F7069B">
        <w:rPr>
          <w:spacing w:val="2"/>
        </w:rPr>
        <w:t>с</w:t>
      </w:r>
      <w:r w:rsidRPr="00F7069B">
        <w:rPr>
          <w:spacing w:val="2"/>
        </w:rPr>
        <w:t xml:space="preserve">правка </w:t>
      </w:r>
      <w:r w:rsidRPr="00F7069B">
        <w:rPr>
          <w:bCs/>
          <w:kern w:val="1"/>
        </w:rPr>
        <w:t xml:space="preserve">о результатах проведения независимой антикоррупционной экспертизы </w:t>
      </w:r>
      <w:r w:rsidRPr="00F7069B">
        <w:rPr>
          <w:bCs/>
          <w:kern w:val="1"/>
        </w:rPr>
        <w:lastRenderedPageBreak/>
        <w:t>проекта Решения (копия);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rPr>
          <w:bCs/>
          <w:kern w:val="1"/>
        </w:rPr>
        <w:t xml:space="preserve">- </w:t>
      </w:r>
      <w:r w:rsidR="00131027">
        <w:rPr>
          <w:bCs/>
          <w:kern w:val="1"/>
        </w:rPr>
        <w:t xml:space="preserve">письмо </w:t>
      </w:r>
      <w:r w:rsidR="00131027">
        <w:rPr>
          <w:spacing w:val="2"/>
        </w:rPr>
        <w:t xml:space="preserve">заместителя прокурора города Апатиты от </w:t>
      </w:r>
      <w:r w:rsidR="002856D5">
        <w:rPr>
          <w:spacing w:val="2"/>
        </w:rPr>
        <w:t>26</w:t>
      </w:r>
      <w:r w:rsidR="00131027">
        <w:rPr>
          <w:spacing w:val="2"/>
        </w:rPr>
        <w:t>.0</w:t>
      </w:r>
      <w:r w:rsidR="002856D5">
        <w:rPr>
          <w:spacing w:val="2"/>
        </w:rPr>
        <w:t>4</w:t>
      </w:r>
      <w:r w:rsidR="00131027">
        <w:rPr>
          <w:spacing w:val="2"/>
        </w:rPr>
        <w:t xml:space="preserve">.2023 № </w:t>
      </w:r>
      <w:r w:rsidR="002856D5">
        <w:rPr>
          <w:spacing w:val="2"/>
        </w:rPr>
        <w:t>Исорг-20470010-709-23/-20470010</w:t>
      </w:r>
      <w:r w:rsidR="00131027" w:rsidRPr="00F64964">
        <w:t xml:space="preserve"> </w:t>
      </w:r>
      <w:r w:rsidR="00DE0C13" w:rsidRPr="00F7069B">
        <w:t>(копия)</w:t>
      </w:r>
      <w:r w:rsidRPr="00F7069B">
        <w:t>.</w:t>
      </w:r>
    </w:p>
    <w:p w:rsidR="00934D5B" w:rsidRDefault="00934D5B" w:rsidP="00F54869">
      <w:pPr>
        <w:widowControl w:val="0"/>
        <w:ind w:firstLine="720"/>
        <w:jc w:val="both"/>
      </w:pPr>
      <w:r w:rsidRPr="00F7069B">
        <w:t>Документы, сведения и материалы, дополнительно к представленным материалам, не запрашивались.</w:t>
      </w:r>
    </w:p>
    <w:p w:rsidR="00E2090A" w:rsidRDefault="00523AA6" w:rsidP="004219CA">
      <w:pPr>
        <w:widowControl w:val="0"/>
        <w:ind w:firstLine="720"/>
        <w:jc w:val="both"/>
      </w:pPr>
      <w:proofErr w:type="gramStart"/>
      <w:r w:rsidRPr="00E47085">
        <w:t xml:space="preserve">Контрольно-счетная палата города Апатиты </w:t>
      </w:r>
      <w:r w:rsidR="00A21F35">
        <w:t>обращает внимание</w:t>
      </w:r>
      <w:r w:rsidR="00CB6F20">
        <w:t xml:space="preserve">, что </w:t>
      </w:r>
      <w:r w:rsidR="00CB6F20" w:rsidRPr="00E830B2">
        <w:t xml:space="preserve">Администрацией города Апатиты письмом </w:t>
      </w:r>
      <w:r w:rsidR="00420C8F" w:rsidRPr="00E830B2">
        <w:t>от</w:t>
      </w:r>
      <w:r w:rsidR="00E830B2" w:rsidRPr="00E830B2">
        <w:t xml:space="preserve"> </w:t>
      </w:r>
      <w:r w:rsidR="004219CA">
        <w:t>13</w:t>
      </w:r>
      <w:r w:rsidR="00420C8F" w:rsidRPr="00E830B2">
        <w:t>.07.2023 № 314</w:t>
      </w:r>
      <w:r w:rsidR="004219CA">
        <w:t>9</w:t>
      </w:r>
      <w:r w:rsidR="00420C8F" w:rsidRPr="00E830B2">
        <w:t>-01/23</w:t>
      </w:r>
      <w:r w:rsidR="00CB6F20" w:rsidRPr="00E830B2">
        <w:t xml:space="preserve"> к проекту Решения приложена копия письма заместителя прокурора города Апатиты от </w:t>
      </w:r>
      <w:r w:rsidR="004219CA">
        <w:rPr>
          <w:spacing w:val="2"/>
        </w:rPr>
        <w:t>26.04.2023 № Исорг-20470010-709-23/-20470010</w:t>
      </w:r>
      <w:r w:rsidR="00CB6F20" w:rsidRPr="00E830B2">
        <w:t xml:space="preserve">, </w:t>
      </w:r>
      <w:r w:rsidR="00420C8F" w:rsidRPr="00E830B2">
        <w:t>касающая</w:t>
      </w:r>
      <w:r w:rsidR="00CB6F20" w:rsidRPr="00E830B2">
        <w:t>ся информации о внесении изменений в</w:t>
      </w:r>
      <w:r w:rsidRPr="00E830B2">
        <w:t xml:space="preserve"> </w:t>
      </w:r>
      <w:r w:rsidR="004219CA" w:rsidRPr="004219CA">
        <w:t xml:space="preserve">Положение о местных налогах на территории города Апатиты, утвержденное решением Апатитского городского Совета от 27.10.2005  </w:t>
      </w:r>
      <w:r w:rsidR="004219CA" w:rsidRPr="004219CA">
        <w:br/>
        <w:t>№ 510</w:t>
      </w:r>
      <w:r w:rsidR="004219CA">
        <w:t>.</w:t>
      </w:r>
      <w:proofErr w:type="gramEnd"/>
    </w:p>
    <w:p w:rsidR="000917E8" w:rsidRDefault="00DE0C13" w:rsidP="00F54869">
      <w:pPr>
        <w:widowControl w:val="0"/>
        <w:ind w:firstLine="720"/>
        <w:jc w:val="both"/>
      </w:pPr>
      <w:r w:rsidRPr="00F7069B">
        <w:t>При проведении экспертизы проведен анализ и</w:t>
      </w:r>
      <w:r w:rsidR="00537C35">
        <w:t xml:space="preserve"> соотношение положений проекта Р</w:t>
      </w:r>
      <w:r w:rsidRPr="00F7069B">
        <w:t>ешения с нормами федеральных законов и иных право</w:t>
      </w:r>
      <w:r w:rsidR="002B76B9">
        <w:t xml:space="preserve">вых актов Российской Федерации </w:t>
      </w:r>
      <w:r w:rsidRPr="00F7069B">
        <w:t xml:space="preserve">в соответствующей сфере. </w:t>
      </w:r>
    </w:p>
    <w:p w:rsidR="00934D5B" w:rsidRPr="00F7069B" w:rsidRDefault="00934D5B" w:rsidP="00F54869">
      <w:pPr>
        <w:widowControl w:val="0"/>
        <w:ind w:firstLine="720"/>
        <w:jc w:val="both"/>
      </w:pPr>
      <w:r w:rsidRPr="00F7069B">
        <w:t>По результатам проведенной экспертизы проекта Решения Контрольно-счётная палата города Апатиты отмечает следующее.</w:t>
      </w:r>
    </w:p>
    <w:p w:rsidR="00B81D9F" w:rsidRPr="00F7069B" w:rsidRDefault="00B81D9F" w:rsidP="00F54869">
      <w:pPr>
        <w:pStyle w:val="Default"/>
        <w:widowControl w:val="0"/>
        <w:ind w:firstLine="720"/>
        <w:jc w:val="both"/>
      </w:pPr>
      <w:proofErr w:type="gramStart"/>
      <w:r w:rsidRPr="00F7069B">
        <w:t xml:space="preserve">Представленный на экспертизу проект Решения разработан в соответствии </w:t>
      </w:r>
      <w:r w:rsidR="00DF3DC7">
        <w:t xml:space="preserve">с </w:t>
      </w:r>
      <w:r w:rsidR="00C536D5">
        <w:t>Земельным</w:t>
      </w:r>
      <w:r w:rsidRPr="00F7069B">
        <w:t xml:space="preserve"> </w:t>
      </w:r>
      <w:r w:rsidR="00C536D5">
        <w:t xml:space="preserve">кодексом Российской Федерации, </w:t>
      </w:r>
      <w:r w:rsidR="00C536D5" w:rsidRPr="00F7069B">
        <w:t xml:space="preserve">постановлением Правительства Мурманской области от 03.04.2008 № 154-ПП/6 «О порядке определения размера арендной платы, порядке, условиях и сроках внесения арендной </w:t>
      </w:r>
      <w:r w:rsidR="00C536D5" w:rsidRPr="00F7069B">
        <w:rPr>
          <w:color w:val="auto"/>
        </w:rPr>
        <w:t>платы за использование земельных участков, государственная собственность на которые не разграничена»</w:t>
      </w:r>
      <w:r w:rsidR="00194016">
        <w:t xml:space="preserve">, </w:t>
      </w:r>
      <w:r w:rsidRPr="00F7069B">
        <w:rPr>
          <w:color w:val="auto"/>
        </w:rPr>
        <w:t xml:space="preserve">Уставом </w:t>
      </w:r>
      <w:r w:rsidRPr="00F7069B">
        <w:t>муниципального образования город Апатиты с подведомственной территорией Мурманской области (далее – Устав города Апатиты)</w:t>
      </w:r>
      <w:r w:rsidRPr="00F7069B">
        <w:rPr>
          <w:color w:val="auto"/>
        </w:rPr>
        <w:t>.</w:t>
      </w:r>
      <w:proofErr w:type="gramEnd"/>
    </w:p>
    <w:p w:rsidR="00537C35" w:rsidRDefault="005813FA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7069B">
        <w:t>Согласно пояснительной записк</w:t>
      </w:r>
      <w:r w:rsidR="00050068">
        <w:t>е</w:t>
      </w:r>
      <w:r w:rsidRPr="00F7069B">
        <w:t xml:space="preserve"> внесение изменений в </w:t>
      </w:r>
      <w:r w:rsidR="007E2FA1" w:rsidRPr="007E2FA1">
        <w:rPr>
          <w:spacing w:val="2"/>
        </w:rPr>
        <w:t>Положение о порядке, условиях и сроках внесения арендной платы за использование земельных участков, государственная собственность на которые не разграничена, в границах муниципального образования город Апатиты с подведомственной территорией Мурманской  области</w:t>
      </w:r>
      <w:r w:rsidR="00561140" w:rsidRPr="007E2FA1">
        <w:t xml:space="preserve"> </w:t>
      </w:r>
      <w:r w:rsidR="00561140" w:rsidRPr="00F7069B">
        <w:t>(далее – Положение)</w:t>
      </w:r>
      <w:r w:rsidRPr="00F7069B">
        <w:t xml:space="preserve">, обусловлено </w:t>
      </w:r>
      <w:r w:rsidR="00817C49">
        <w:t>поддержкой</w:t>
      </w:r>
      <w:r w:rsidR="003D6BD8" w:rsidRPr="007B3E23">
        <w:rPr>
          <w:sz w:val="23"/>
          <w:szCs w:val="23"/>
        </w:rPr>
        <w:t xml:space="preserve"> </w:t>
      </w:r>
      <w:r w:rsidR="003D6BD8">
        <w:rPr>
          <w:sz w:val="23"/>
          <w:szCs w:val="23"/>
        </w:rPr>
        <w:t>граждан</w:t>
      </w:r>
      <w:r w:rsidR="00537C35">
        <w:rPr>
          <w:sz w:val="23"/>
          <w:szCs w:val="23"/>
        </w:rPr>
        <w:t>,</w:t>
      </w:r>
      <w:r w:rsidR="00537C35" w:rsidRPr="00537C35">
        <w:t xml:space="preserve"> </w:t>
      </w:r>
      <w:r w:rsidR="00537C35">
        <w:t xml:space="preserve">призванных на военную службу по мобилизации в Вооруженные Силы Российской Федерации в </w:t>
      </w:r>
      <w:r w:rsidR="00537C35" w:rsidRPr="003B4F6C">
        <w:t xml:space="preserve">соответствии с </w:t>
      </w:r>
      <w:hyperlink r:id="rId13" w:history="1">
        <w:r w:rsidR="00537C35" w:rsidRPr="003B4F6C">
          <w:t>Указом</w:t>
        </w:r>
      </w:hyperlink>
      <w:r w:rsidR="00537C35" w:rsidRPr="003B4F6C">
        <w:t xml:space="preserve"> Президента Российской Федерации от 21.09.2022 </w:t>
      </w:r>
      <w:r w:rsidR="00537C35">
        <w:t>№</w:t>
      </w:r>
      <w:r w:rsidR="00537C35" w:rsidRPr="003B4F6C">
        <w:t xml:space="preserve"> 647</w:t>
      </w:r>
      <w:r w:rsidR="00537C35">
        <w:t xml:space="preserve"> «</w:t>
      </w:r>
      <w:r w:rsidR="00537C35" w:rsidRPr="003B4F6C">
        <w:t>Об объявлении частичной мобилизации в Российской Федерации</w:t>
      </w:r>
      <w:r w:rsidR="00537C35">
        <w:t>»</w:t>
      </w:r>
      <w:r w:rsidR="00642EA0">
        <w:t>.</w:t>
      </w:r>
    </w:p>
    <w:p w:rsidR="00AD22E3" w:rsidRDefault="00D37970" w:rsidP="00AD22E3">
      <w:pPr>
        <w:widowControl w:val="0"/>
        <w:ind w:firstLine="720"/>
        <w:jc w:val="both"/>
      </w:pPr>
      <w:r w:rsidRPr="00F7069B">
        <w:t xml:space="preserve">Представленный на экспертизу проект Решения разработан с целью реализации полномочий органов местного самоуправления. </w:t>
      </w:r>
    </w:p>
    <w:p w:rsidR="00AD22E3" w:rsidRPr="00B71EB6" w:rsidRDefault="00D37970" w:rsidP="00AD22E3">
      <w:pPr>
        <w:autoSpaceDE w:val="0"/>
        <w:autoSpaceDN w:val="0"/>
        <w:adjustRightInd w:val="0"/>
        <w:ind w:firstLine="709"/>
        <w:jc w:val="both"/>
      </w:pPr>
      <w:proofErr w:type="gramStart"/>
      <w:r w:rsidRPr="00F7069B">
        <w:t>Прое</w:t>
      </w:r>
      <w:r w:rsidR="003D6BD8">
        <w:t xml:space="preserve">ктом Решения </w:t>
      </w:r>
      <w:r w:rsidR="00C777B7">
        <w:t>предлагается</w:t>
      </w:r>
      <w:r w:rsidR="003D6BD8">
        <w:t xml:space="preserve"> </w:t>
      </w:r>
      <w:r w:rsidRPr="00F7069B">
        <w:t>дополн</w:t>
      </w:r>
      <w:r w:rsidR="00C777B7">
        <w:t>ить</w:t>
      </w:r>
      <w:r w:rsidRPr="00F7069B">
        <w:t xml:space="preserve"> </w:t>
      </w:r>
      <w:r w:rsidR="0096019D">
        <w:t xml:space="preserve">пункт 13 </w:t>
      </w:r>
      <w:r w:rsidR="0099116B">
        <w:t xml:space="preserve">Положения </w:t>
      </w:r>
      <w:r w:rsidR="00AD22E3">
        <w:t>подпунктом «</w:t>
      </w:r>
      <w:proofErr w:type="spellStart"/>
      <w:r w:rsidR="00AD22E3">
        <w:t>д</w:t>
      </w:r>
      <w:proofErr w:type="spellEnd"/>
      <w:r w:rsidR="00AD22E3">
        <w:t>», который устанавливает, что п</w:t>
      </w:r>
      <w:r w:rsidR="00AD22E3">
        <w:rPr>
          <w:rFonts w:eastAsiaTheme="minorHAnsi"/>
          <w:lang w:eastAsia="en-US"/>
        </w:rPr>
        <w:t>ри определении размера арендной платы в отношении одного из земельных уч</w:t>
      </w:r>
      <w:r w:rsidR="00226F8E">
        <w:rPr>
          <w:rFonts w:eastAsiaTheme="minorHAnsi"/>
          <w:lang w:eastAsia="en-US"/>
        </w:rPr>
        <w:t xml:space="preserve">астков, имеющихся у арендаторов </w:t>
      </w:r>
      <w:r w:rsidR="00AD22E3">
        <w:rPr>
          <w:rFonts w:eastAsiaTheme="minorHAnsi"/>
          <w:lang w:eastAsia="en-US"/>
        </w:rPr>
        <w:t>–</w:t>
      </w:r>
      <w:r w:rsidR="00226F8E">
        <w:rPr>
          <w:rFonts w:eastAsiaTheme="minorHAnsi"/>
          <w:lang w:eastAsia="en-US"/>
        </w:rPr>
        <w:t xml:space="preserve"> </w:t>
      </w:r>
      <w:r w:rsidR="00AD22E3" w:rsidRPr="00B71EB6">
        <w:t xml:space="preserve">мобилизованных граждан (по их выбору), которые не используют указанный земельный участок и (или) расположенные на нем объекты в предпринимательской деятельности, </w:t>
      </w:r>
      <w:r w:rsidR="00AD22E3">
        <w:rPr>
          <w:rFonts w:eastAsiaTheme="minorHAnsi"/>
          <w:lang w:eastAsia="en-US"/>
        </w:rPr>
        <w:t xml:space="preserve">применяется </w:t>
      </w:r>
      <w:r w:rsidR="00AD22E3" w:rsidRPr="00B71EB6">
        <w:t>понижающий коэффициент в размере 0,01.</w:t>
      </w:r>
      <w:proofErr w:type="gramEnd"/>
    </w:p>
    <w:p w:rsidR="004E3A8F" w:rsidRPr="00F7069B" w:rsidRDefault="004E3A8F" w:rsidP="004E3A8F">
      <w:pPr>
        <w:widowControl w:val="0"/>
        <w:ind w:firstLine="720"/>
        <w:jc w:val="both"/>
      </w:pPr>
      <w:r w:rsidRPr="00F7069B">
        <w:t>Правовое регулирование аренды земельного участка осуществляется в рамках норм, установленных Земельным кодексом Российской Федерации (особенности сдачи в аренду) и Гражданским кодексом Российской Федерации (общие положения).</w:t>
      </w:r>
    </w:p>
    <w:p w:rsidR="004E3A8F" w:rsidRPr="00F7069B" w:rsidRDefault="004E3A8F" w:rsidP="004E3A8F">
      <w:pPr>
        <w:widowControl w:val="0"/>
        <w:ind w:firstLine="720"/>
        <w:jc w:val="both"/>
      </w:pPr>
      <w:r w:rsidRPr="00F7069B">
        <w:t xml:space="preserve">В соответствии с Положением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разграничена, утвержденным постановлением Правительства Мурманской области от 03.04.2008 № 154-ПП/6, установлено, что: </w:t>
      </w:r>
    </w:p>
    <w:p w:rsidR="004E3A8F" w:rsidRPr="00F7069B" w:rsidRDefault="004E3A8F" w:rsidP="004E3A8F">
      <w:pPr>
        <w:widowControl w:val="0"/>
        <w:ind w:firstLine="720"/>
        <w:jc w:val="both"/>
      </w:pPr>
      <w:r w:rsidRPr="00F7069B">
        <w:t>- порядок, условия и сроки внесения арендной платы за использование земельных участков устанавливаются нормативными правовыми актами муниципальных образований с учетом Положения (пункт 1.3);</w:t>
      </w:r>
    </w:p>
    <w:p w:rsidR="004E3A8F" w:rsidRPr="00F7069B" w:rsidRDefault="004E3A8F" w:rsidP="004E3A8F">
      <w:pPr>
        <w:widowControl w:val="0"/>
        <w:ind w:firstLine="720"/>
        <w:jc w:val="both"/>
      </w:pPr>
      <w:r w:rsidRPr="00F7069B">
        <w:t xml:space="preserve">- ставки арендной платы (С, </w:t>
      </w:r>
      <w:proofErr w:type="spellStart"/>
      <w:r w:rsidRPr="00F7069B">
        <w:t>Бс</w:t>
      </w:r>
      <w:proofErr w:type="spellEnd"/>
      <w:r w:rsidRPr="00F7069B">
        <w:t>) и регулирующие коэффициенты (К</w:t>
      </w:r>
      <w:proofErr w:type="gramStart"/>
      <w:r w:rsidRPr="00F7069B">
        <w:t>1</w:t>
      </w:r>
      <w:proofErr w:type="gramEnd"/>
      <w:r w:rsidRPr="00F7069B">
        <w:t xml:space="preserve">, </w:t>
      </w:r>
      <w:proofErr w:type="spellStart"/>
      <w:r w:rsidRPr="00F7069B">
        <w:t>Кn</w:t>
      </w:r>
      <w:proofErr w:type="spellEnd"/>
      <w:r w:rsidRPr="00F7069B">
        <w:t xml:space="preserve">) </w:t>
      </w:r>
      <w:r w:rsidRPr="00F7069B">
        <w:lastRenderedPageBreak/>
        <w:t xml:space="preserve">устанавливаются органами местного самоуправления (пункт 2.3); </w:t>
      </w:r>
    </w:p>
    <w:p w:rsidR="004E3A8F" w:rsidRPr="00F7069B" w:rsidRDefault="004E3A8F" w:rsidP="004E3A8F">
      <w:pPr>
        <w:widowControl w:val="0"/>
        <w:ind w:firstLine="720"/>
        <w:jc w:val="both"/>
      </w:pPr>
      <w:r w:rsidRPr="00F7069B">
        <w:t>- размер льготы в виде понижающего коэффициента к установленному размеру арендной платы определяется органами местного самоуправления (пункт 4.1).</w:t>
      </w:r>
    </w:p>
    <w:p w:rsidR="00CC0A6D" w:rsidRPr="00F7069B" w:rsidRDefault="00F54869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К вопросам </w:t>
      </w:r>
      <w:r w:rsidR="00CC0A6D">
        <w:rPr>
          <w:rFonts w:eastAsiaTheme="minorHAnsi"/>
          <w:lang w:eastAsia="en-US"/>
        </w:rPr>
        <w:t xml:space="preserve">местного значения города Апатиты, в том числе относятся установление, изменение и отмена местных налогов и сборов города Апатиты </w:t>
      </w:r>
      <w:r w:rsidR="00CC0A6D" w:rsidRPr="00F7069B">
        <w:t xml:space="preserve">(подпункт </w:t>
      </w:r>
      <w:r w:rsidR="00CC0A6D">
        <w:t>2</w:t>
      </w:r>
      <w:r w:rsidR="00CC0A6D" w:rsidRPr="00F7069B">
        <w:t xml:space="preserve"> пункта 1 статьи </w:t>
      </w:r>
      <w:r w:rsidR="00CC0A6D">
        <w:t>8</w:t>
      </w:r>
      <w:r w:rsidR="00CC0A6D" w:rsidRPr="00F7069B">
        <w:t xml:space="preserve"> Устава города Апатиты).</w:t>
      </w:r>
    </w:p>
    <w:p w:rsidR="00674BDD" w:rsidRPr="00F7069B" w:rsidRDefault="001467EF" w:rsidP="00F548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7069B">
        <w:t>В соответствии с Уставом города Апатиты к</w:t>
      </w:r>
      <w:r w:rsidR="00674BDD" w:rsidRPr="00F7069B">
        <w:t xml:space="preserve"> исключительной компетенции Совета депутатов города Апатиты, в частности, отнесено </w:t>
      </w:r>
      <w:r w:rsidR="006A736F">
        <w:rPr>
          <w:rFonts w:eastAsiaTheme="minorHAnsi"/>
          <w:lang w:eastAsia="en-US"/>
        </w:rPr>
        <w:t xml:space="preserve">установление, изменение и отмена местных налогов и сборов, </w:t>
      </w:r>
      <w:r w:rsidR="006A736F" w:rsidRPr="006A736F">
        <w:rPr>
          <w:rFonts w:eastAsiaTheme="minorHAnsi"/>
          <w:i/>
          <w:lang w:eastAsia="en-US"/>
        </w:rPr>
        <w:t>предоставление льгот по их уплате</w:t>
      </w:r>
      <w:r w:rsidR="006A736F">
        <w:rPr>
          <w:rFonts w:eastAsiaTheme="minorHAnsi"/>
          <w:lang w:eastAsia="en-US"/>
        </w:rPr>
        <w:t xml:space="preserve"> в соответствии с законодательством Российской Федерации о налогах и сборах </w:t>
      </w:r>
      <w:r w:rsidR="00674BDD" w:rsidRPr="00F7069B">
        <w:t>(подпункт 3 пункта 1 статьи 33 Устава город</w:t>
      </w:r>
      <w:r w:rsidR="00B81D9F" w:rsidRPr="00F7069B">
        <w:t>а</w:t>
      </w:r>
      <w:r w:rsidR="00674BDD" w:rsidRPr="00F7069B">
        <w:t xml:space="preserve"> Апатиты).</w:t>
      </w:r>
    </w:p>
    <w:p w:rsidR="00B3665B" w:rsidRDefault="00674BDD" w:rsidP="00F54869">
      <w:pPr>
        <w:widowControl w:val="0"/>
        <w:ind w:firstLine="720"/>
        <w:jc w:val="both"/>
      </w:pPr>
      <w:r w:rsidRPr="00F7069B">
        <w:t xml:space="preserve">Кроме того, Уставом </w:t>
      </w:r>
      <w:r w:rsidR="00B81D9F" w:rsidRPr="00F7069B">
        <w:t>города Апатиты</w:t>
      </w:r>
      <w:r w:rsidRPr="00F7069B">
        <w:t xml:space="preserve"> предусмотрено:</w:t>
      </w:r>
    </w:p>
    <w:p w:rsidR="00B3665B" w:rsidRDefault="00674BDD" w:rsidP="00F54869">
      <w:pPr>
        <w:widowControl w:val="0"/>
        <w:ind w:firstLine="720"/>
        <w:jc w:val="both"/>
      </w:pPr>
      <w:r w:rsidRPr="00F7069B">
        <w:rPr>
          <w:rFonts w:eastAsiaTheme="minorHAnsi"/>
          <w:lang w:eastAsia="en-US"/>
        </w:rPr>
        <w:t>- местные налоги, а также льготы по местным налогам и другим платежам, зачисляемым в местный бюджет, устанавливаются Советом депутатов в пределах действующего законодательства (пункт 1 статьи 61 Устава</w:t>
      </w:r>
      <w:r w:rsidR="00B81D9F" w:rsidRPr="00F7069B">
        <w:rPr>
          <w:rFonts w:eastAsiaTheme="minorHAnsi"/>
          <w:lang w:eastAsia="en-US"/>
        </w:rPr>
        <w:t xml:space="preserve"> </w:t>
      </w:r>
      <w:r w:rsidR="00B81D9F" w:rsidRPr="00F7069B">
        <w:t>города Апатиты</w:t>
      </w:r>
      <w:r w:rsidRPr="00F7069B">
        <w:rPr>
          <w:rFonts w:eastAsiaTheme="minorHAnsi"/>
          <w:lang w:eastAsia="en-US"/>
        </w:rPr>
        <w:t>);</w:t>
      </w:r>
    </w:p>
    <w:p w:rsidR="00674BDD" w:rsidRPr="00F7069B" w:rsidRDefault="00674BDD" w:rsidP="00F54869">
      <w:pPr>
        <w:widowControl w:val="0"/>
        <w:ind w:firstLine="720"/>
        <w:jc w:val="both"/>
      </w:pPr>
      <w:r w:rsidRPr="00F7069B">
        <w:rPr>
          <w:rFonts w:eastAsiaTheme="minorHAnsi"/>
          <w:lang w:eastAsia="en-US"/>
        </w:rPr>
        <w:t>- перечень местных налогов и других платежей в городской бюджет, по которым могут быть предоставлены льготы, а также порядок предоставления льгот устанавливаются Советом депутатов в соответствии с законодательством (пункт 2 статьи 61 Устава</w:t>
      </w:r>
      <w:r w:rsidR="00B81D9F" w:rsidRPr="00F7069B">
        <w:rPr>
          <w:rFonts w:eastAsiaTheme="minorHAnsi"/>
          <w:lang w:eastAsia="en-US"/>
        </w:rPr>
        <w:t xml:space="preserve"> </w:t>
      </w:r>
      <w:r w:rsidR="00B81D9F" w:rsidRPr="00F7069B">
        <w:t>города Апатиты</w:t>
      </w:r>
      <w:r w:rsidRPr="00F7069B">
        <w:rPr>
          <w:rFonts w:eastAsiaTheme="minorHAnsi"/>
          <w:lang w:eastAsia="en-US"/>
        </w:rPr>
        <w:t>).</w:t>
      </w:r>
    </w:p>
    <w:p w:rsidR="00C8209B" w:rsidRPr="00F54869" w:rsidRDefault="00C8209B" w:rsidP="00F54869">
      <w:pPr>
        <w:widowControl w:val="0"/>
        <w:ind w:firstLine="720"/>
        <w:jc w:val="both"/>
        <w:rPr>
          <w:rFonts w:eastAsiaTheme="minorHAnsi"/>
          <w:i/>
          <w:lang w:eastAsia="en-US"/>
        </w:rPr>
      </w:pPr>
      <w:proofErr w:type="gramStart"/>
      <w:r w:rsidRPr="008F66A0">
        <w:rPr>
          <w:rFonts w:eastAsia="Calibri"/>
        </w:rPr>
        <w:t xml:space="preserve">Контрольно-счетная палата </w:t>
      </w:r>
      <w:r>
        <w:rPr>
          <w:rFonts w:eastAsia="Calibri"/>
        </w:rPr>
        <w:t xml:space="preserve">города Апатиты </w:t>
      </w:r>
      <w:r>
        <w:t>отмечает тот факт, что р</w:t>
      </w:r>
      <w:r w:rsidR="00674BDD" w:rsidRPr="006A736F">
        <w:t xml:space="preserve">ешением Совета депутатов города Апатиты от 30.11.2010 № </w:t>
      </w:r>
      <w:r w:rsidR="00674BDD" w:rsidRPr="00104C8A">
        <w:t>162</w:t>
      </w:r>
      <w:r w:rsidR="00F54869" w:rsidRPr="00104C8A">
        <w:t xml:space="preserve"> «О перечне налогов и других платежей в бюджет города Апатиты, по которым могут устанавливаться льготы»</w:t>
      </w:r>
      <w:r w:rsidR="00674BDD" w:rsidRPr="006A736F">
        <w:t xml:space="preserve"> </w:t>
      </w:r>
      <w:r>
        <w:t xml:space="preserve">установлен </w:t>
      </w:r>
      <w:r w:rsidRPr="006A736F">
        <w:rPr>
          <w:rFonts w:eastAsiaTheme="minorHAnsi"/>
          <w:lang w:eastAsia="en-US"/>
        </w:rPr>
        <w:t xml:space="preserve">перечень налогов и </w:t>
      </w:r>
      <w:r w:rsidRPr="00F54869">
        <w:rPr>
          <w:rFonts w:eastAsiaTheme="minorHAnsi"/>
          <w:lang w:eastAsia="en-US"/>
        </w:rPr>
        <w:t xml:space="preserve">других платежей в бюджет города Апатиты, по которым могут устанавливаться льготы </w:t>
      </w:r>
      <w:r w:rsidRPr="00F54869">
        <w:rPr>
          <w:rFonts w:eastAsiaTheme="minorHAnsi"/>
          <w:b/>
          <w:lang w:eastAsia="en-US"/>
        </w:rPr>
        <w:t>только</w:t>
      </w:r>
      <w:r w:rsidRPr="00F54869">
        <w:rPr>
          <w:rFonts w:eastAsiaTheme="minorHAnsi"/>
          <w:lang w:eastAsia="en-US"/>
        </w:rPr>
        <w:t xml:space="preserve"> </w:t>
      </w:r>
      <w:r w:rsidRPr="00F54869">
        <w:rPr>
          <w:rFonts w:eastAsiaTheme="minorHAnsi"/>
          <w:b/>
          <w:lang w:eastAsia="en-US"/>
        </w:rPr>
        <w:t>в целях поддержки развития предпринимательской и инвестиционной деятельности на территории города Апатиты</w:t>
      </w:r>
      <w:r w:rsidRPr="00F54869">
        <w:rPr>
          <w:rFonts w:eastAsiaTheme="minorHAnsi"/>
          <w:i/>
          <w:lang w:eastAsia="en-US"/>
        </w:rPr>
        <w:t>.</w:t>
      </w:r>
      <w:proofErr w:type="gramEnd"/>
    </w:p>
    <w:p w:rsidR="00630E8D" w:rsidRPr="00F7069B" w:rsidRDefault="00630E8D" w:rsidP="00630E8D">
      <w:pPr>
        <w:widowControl w:val="0"/>
        <w:ind w:firstLine="720"/>
        <w:jc w:val="both"/>
      </w:pPr>
      <w:proofErr w:type="gramStart"/>
      <w:r w:rsidRPr="00F7069B">
        <w:t xml:space="preserve">Абзацем третьим пункта 1.2 решения Совета депутатов города Апатиты от 30.11.2010 № 162 «О перечне налогов и других платежей в бюджет города Апатиты, по которым могут устанавливаться льготы» установлено, что по </w:t>
      </w:r>
      <w:r w:rsidRPr="00F7069B">
        <w:rPr>
          <w:rFonts w:eastAsiaTheme="minorHAnsi"/>
          <w:i/>
          <w:iCs/>
          <w:lang w:eastAsia="en-US"/>
        </w:rPr>
        <w:t xml:space="preserve">арендной плате за земельные участки, государственная собственность на которые не разграничена, расположенные на территории городского округа Апатиты, в части средств, зачисляемых в городской бюджет, </w:t>
      </w:r>
      <w:r w:rsidRPr="00F7069B">
        <w:rPr>
          <w:rFonts w:eastAsiaTheme="minorHAnsi"/>
          <w:i/>
          <w:lang w:eastAsia="en-US"/>
        </w:rPr>
        <w:t>может устанавливаться льгота.</w:t>
      </w:r>
      <w:proofErr w:type="gramEnd"/>
    </w:p>
    <w:p w:rsidR="001467EF" w:rsidRPr="00F7069B" w:rsidRDefault="007B0D15" w:rsidP="00F54869">
      <w:pPr>
        <w:widowControl w:val="0"/>
        <w:ind w:firstLine="720"/>
        <w:jc w:val="both"/>
      </w:pPr>
      <w:r w:rsidRPr="00F54869">
        <w:t xml:space="preserve">Учитывая изложенное, </w:t>
      </w:r>
      <w:r w:rsidR="00694A2B" w:rsidRPr="00F54869">
        <w:t>в</w:t>
      </w:r>
      <w:r w:rsidR="001467EF" w:rsidRPr="00F54869">
        <w:t xml:space="preserve"> ходе проведения экспертизы проекта </w:t>
      </w:r>
      <w:r w:rsidR="00694A2B" w:rsidRPr="00F54869">
        <w:t>Р</w:t>
      </w:r>
      <w:r w:rsidR="001467EF" w:rsidRPr="00F54869">
        <w:t>ешения</w:t>
      </w:r>
      <w:r w:rsidR="001467EF" w:rsidRPr="00F7069B">
        <w:t xml:space="preserve"> установлено, что принятие проекта </w:t>
      </w:r>
      <w:r w:rsidR="00694A2B" w:rsidRPr="00F7069B">
        <w:t>Р</w:t>
      </w:r>
      <w:r w:rsidR="001467EF" w:rsidRPr="00F7069B">
        <w:t xml:space="preserve">ешения находится в </w:t>
      </w:r>
      <w:r w:rsidR="003C5267">
        <w:t xml:space="preserve">исключительной </w:t>
      </w:r>
      <w:r w:rsidR="001467EF" w:rsidRPr="00F7069B">
        <w:t xml:space="preserve">компетенции Совета депутатов города </w:t>
      </w:r>
      <w:r w:rsidR="00694A2B" w:rsidRPr="00F7069B">
        <w:t>Апатиты</w:t>
      </w:r>
      <w:r w:rsidR="001467EF" w:rsidRPr="00F7069B">
        <w:t>.</w:t>
      </w:r>
    </w:p>
    <w:p w:rsidR="0006548D" w:rsidRPr="00226F8E" w:rsidRDefault="00DA123E" w:rsidP="00226F8E">
      <w:pPr>
        <w:autoSpaceDE w:val="0"/>
        <w:autoSpaceDN w:val="0"/>
        <w:adjustRightInd w:val="0"/>
        <w:ind w:firstLine="709"/>
        <w:jc w:val="both"/>
      </w:pPr>
      <w:r w:rsidRPr="00F7069B">
        <w:rPr>
          <w:spacing w:val="2"/>
        </w:rPr>
        <w:t>Согласно финансово-экономическому обоснованию к проекту Решения</w:t>
      </w:r>
      <w:r w:rsidR="00CE4FFF">
        <w:rPr>
          <w:spacing w:val="2"/>
        </w:rPr>
        <w:t xml:space="preserve"> </w:t>
      </w:r>
      <w:r w:rsidRPr="00F7069B">
        <w:rPr>
          <w:spacing w:val="2"/>
        </w:rPr>
        <w:t>п</w:t>
      </w:r>
      <w:r w:rsidR="0006548D" w:rsidRPr="00F7069B">
        <w:t xml:space="preserve">рименение </w:t>
      </w:r>
      <w:r w:rsidRPr="008F66A0">
        <w:t xml:space="preserve">льготы </w:t>
      </w:r>
      <w:r w:rsidR="005616EA" w:rsidRPr="00F7069B">
        <w:t>в виде понижающего коэффициента</w:t>
      </w:r>
      <w:r w:rsidR="00226F8E">
        <w:t xml:space="preserve"> </w:t>
      </w:r>
      <w:r w:rsidR="00226F8E">
        <w:rPr>
          <w:rFonts w:eastAsiaTheme="minorHAnsi"/>
          <w:lang w:eastAsia="en-US"/>
        </w:rPr>
        <w:t xml:space="preserve">определении размера арендной платы в отношении одного из земельных участков, имеющихся у арендаторов </w:t>
      </w:r>
      <w:proofErr w:type="gramStart"/>
      <w:r w:rsidR="00226F8E">
        <w:rPr>
          <w:rFonts w:eastAsiaTheme="minorHAnsi"/>
          <w:lang w:eastAsia="en-US"/>
        </w:rPr>
        <w:t>–</w:t>
      </w:r>
      <w:r w:rsidR="00226F8E" w:rsidRPr="00B71EB6">
        <w:t>м</w:t>
      </w:r>
      <w:proofErr w:type="gramEnd"/>
      <w:r w:rsidR="00226F8E" w:rsidRPr="00B71EB6">
        <w:t>обилизованных граждан (по их выбору), которые не используют указанный земельный участок и (или) расположенные на нем объекты в пр</w:t>
      </w:r>
      <w:r w:rsidR="00226F8E">
        <w:t xml:space="preserve">едпринимательской деятельности </w:t>
      </w:r>
      <w:r w:rsidR="00F276A7" w:rsidRPr="00F7069B">
        <w:rPr>
          <w:rFonts w:eastAsia="Calibri"/>
          <w:lang w:eastAsia="en-US"/>
        </w:rPr>
        <w:t xml:space="preserve">приведет к </w:t>
      </w:r>
      <w:proofErr w:type="spellStart"/>
      <w:r w:rsidR="00F276A7" w:rsidRPr="00F7069B">
        <w:rPr>
          <w:rFonts w:eastAsia="Calibri"/>
          <w:lang w:eastAsia="en-US"/>
        </w:rPr>
        <w:t>недополучению</w:t>
      </w:r>
      <w:proofErr w:type="spellEnd"/>
      <w:r w:rsidR="00F276A7" w:rsidRPr="00F7069B">
        <w:rPr>
          <w:rFonts w:eastAsia="Calibri"/>
          <w:lang w:eastAsia="en-US"/>
        </w:rPr>
        <w:t xml:space="preserve"> доходов в сумме </w:t>
      </w:r>
      <w:r w:rsidR="005616EA">
        <w:rPr>
          <w:spacing w:val="2"/>
        </w:rPr>
        <w:t>43 188,75</w:t>
      </w:r>
      <w:r w:rsidR="005616EA" w:rsidRPr="00D62829">
        <w:rPr>
          <w:spacing w:val="2"/>
        </w:rPr>
        <w:t xml:space="preserve"> </w:t>
      </w:r>
      <w:r w:rsidR="008F66A0">
        <w:rPr>
          <w:rFonts w:eastAsia="Calibri"/>
          <w:lang w:eastAsia="en-US"/>
        </w:rPr>
        <w:t>рублей.</w:t>
      </w:r>
    </w:p>
    <w:p w:rsidR="00DA123E" w:rsidRPr="00B47260" w:rsidRDefault="00024C84" w:rsidP="00F54869">
      <w:pPr>
        <w:widowControl w:val="0"/>
        <w:ind w:firstLine="720"/>
        <w:jc w:val="both"/>
        <w:rPr>
          <w:rFonts w:eastAsiaTheme="minorHAnsi"/>
          <w:b/>
          <w:lang w:eastAsia="en-US"/>
        </w:rPr>
      </w:pPr>
      <w:proofErr w:type="gramStart"/>
      <w:r w:rsidRPr="008F66A0">
        <w:rPr>
          <w:rFonts w:eastAsia="Calibri"/>
        </w:rPr>
        <w:t xml:space="preserve">Контрольно-счетная палата </w:t>
      </w:r>
      <w:r w:rsidR="00B47260">
        <w:rPr>
          <w:rFonts w:eastAsia="Calibri"/>
        </w:rPr>
        <w:t>обращает внимание</w:t>
      </w:r>
      <w:r w:rsidR="00DA123E" w:rsidRPr="008F66A0">
        <w:rPr>
          <w:rFonts w:eastAsia="Calibri"/>
        </w:rPr>
        <w:t xml:space="preserve">, что пунктом </w:t>
      </w:r>
      <w:r w:rsidR="00DA123E" w:rsidRPr="008F66A0">
        <w:t>1.6 Положения о порядке предоставления льгот по уплате налогов и других платежей в городской бюджет, утвержденного решением Совета депутатов</w:t>
      </w:r>
      <w:r w:rsidR="00A6416C" w:rsidRPr="008F66A0">
        <w:t xml:space="preserve"> города Апатиты от 26.11.2013</w:t>
      </w:r>
      <w:r w:rsidR="005616EA">
        <w:t xml:space="preserve">    </w:t>
      </w:r>
      <w:r w:rsidR="00A6416C" w:rsidRPr="008F66A0">
        <w:t xml:space="preserve"> №</w:t>
      </w:r>
      <w:r w:rsidR="005616EA">
        <w:t xml:space="preserve"> </w:t>
      </w:r>
      <w:r w:rsidR="00DA123E" w:rsidRPr="008F66A0">
        <w:t>846, установлено, что о</w:t>
      </w:r>
      <w:r w:rsidR="00DA123E" w:rsidRPr="008F66A0">
        <w:rPr>
          <w:rFonts w:eastAsiaTheme="minorHAnsi"/>
          <w:lang w:eastAsia="en-US"/>
        </w:rPr>
        <w:t xml:space="preserve">бщая сумма предоставленных льгот </w:t>
      </w:r>
      <w:r w:rsidR="00DA123E" w:rsidRPr="00B47260">
        <w:rPr>
          <w:rFonts w:eastAsiaTheme="minorHAnsi"/>
          <w:b/>
          <w:lang w:eastAsia="en-US"/>
        </w:rPr>
        <w:t>по всем налогам и другим платежам в городской бюджет не должна превышать 1 % от собственных доходов городского бюджета в год.</w:t>
      </w:r>
      <w:proofErr w:type="gramEnd"/>
    </w:p>
    <w:p w:rsidR="00DA123E" w:rsidRPr="008F66A0" w:rsidRDefault="00DA123E" w:rsidP="00F54869">
      <w:pPr>
        <w:widowControl w:val="0"/>
        <w:ind w:firstLine="720"/>
        <w:jc w:val="both"/>
      </w:pPr>
      <w:r w:rsidRPr="008F66A0">
        <w:rPr>
          <w:rFonts w:eastAsiaTheme="minorHAnsi"/>
          <w:lang w:eastAsia="en-US"/>
        </w:rPr>
        <w:t>В материалах, представленных вместе с проектом Решения, отсутствуют сведения об общей сумме предоставленных льгот по всем налогам и другим платежам в городской бюджет.</w:t>
      </w:r>
    </w:p>
    <w:p w:rsidR="008F66A0" w:rsidRDefault="00DA123E" w:rsidP="00F54869">
      <w:pPr>
        <w:widowControl w:val="0"/>
        <w:ind w:firstLine="720"/>
        <w:jc w:val="both"/>
      </w:pPr>
      <w:proofErr w:type="gramStart"/>
      <w:r w:rsidRPr="008F66A0">
        <w:t xml:space="preserve">Таким образом, </w:t>
      </w:r>
      <w:r w:rsidRPr="008F66A0">
        <w:rPr>
          <w:i/>
        </w:rPr>
        <w:t>отсутств</w:t>
      </w:r>
      <w:r w:rsidR="00024C84" w:rsidRPr="008F66A0">
        <w:rPr>
          <w:i/>
        </w:rPr>
        <w:t>ует</w:t>
      </w:r>
      <w:r w:rsidRPr="008F66A0">
        <w:rPr>
          <w:i/>
        </w:rPr>
        <w:t xml:space="preserve"> возможност</w:t>
      </w:r>
      <w:r w:rsidR="00024C84" w:rsidRPr="008F66A0">
        <w:rPr>
          <w:i/>
        </w:rPr>
        <w:t xml:space="preserve">ь </w:t>
      </w:r>
      <w:r w:rsidRPr="008F66A0">
        <w:t>оценить выполнени</w:t>
      </w:r>
      <w:r w:rsidR="00024C84" w:rsidRPr="008F66A0">
        <w:t>е</w:t>
      </w:r>
      <w:r w:rsidRPr="008F66A0">
        <w:t xml:space="preserve"> </w:t>
      </w:r>
      <w:r w:rsidR="00024C84" w:rsidRPr="008F66A0">
        <w:t>ограничения</w:t>
      </w:r>
      <w:r w:rsidRPr="008F66A0">
        <w:t xml:space="preserve">, предусмотренного </w:t>
      </w:r>
      <w:r w:rsidRPr="008F66A0">
        <w:rPr>
          <w:rFonts w:eastAsia="Calibri"/>
        </w:rPr>
        <w:t xml:space="preserve">пунктом </w:t>
      </w:r>
      <w:r w:rsidRPr="008F66A0">
        <w:t xml:space="preserve">1.6 Положения о порядке предоставления льгот по уплате </w:t>
      </w:r>
      <w:r w:rsidRPr="008F66A0">
        <w:lastRenderedPageBreak/>
        <w:t xml:space="preserve">налогов и других платежей в городской бюджет, утвержденного решением Совета депутатов города Апатиты от 26.11.2013 № 846, </w:t>
      </w:r>
      <w:r w:rsidR="005A6C25">
        <w:t>в случае</w:t>
      </w:r>
      <w:r w:rsidRPr="008F66A0">
        <w:t xml:space="preserve"> </w:t>
      </w:r>
      <w:r w:rsidR="008F66A0">
        <w:t xml:space="preserve">освобождения от налогообложения физических лиц, призванных на военную службу по мобилизации в Вооруженные Силы Российской Федерации в </w:t>
      </w:r>
      <w:r w:rsidR="008F66A0" w:rsidRPr="003B4F6C">
        <w:t xml:space="preserve">соответствии с </w:t>
      </w:r>
      <w:hyperlink r:id="rId14" w:history="1">
        <w:r w:rsidR="008F66A0" w:rsidRPr="003B4F6C">
          <w:t>Указом</w:t>
        </w:r>
      </w:hyperlink>
      <w:r w:rsidR="008F66A0" w:rsidRPr="003B4F6C">
        <w:t xml:space="preserve"> Президента Российской Федерации от 21.09.2022</w:t>
      </w:r>
      <w:proofErr w:type="gramEnd"/>
      <w:r w:rsidR="008F66A0" w:rsidRPr="003B4F6C">
        <w:t xml:space="preserve"> </w:t>
      </w:r>
      <w:r w:rsidR="008F66A0">
        <w:t>№</w:t>
      </w:r>
      <w:r w:rsidR="008F66A0" w:rsidRPr="003B4F6C">
        <w:t xml:space="preserve"> 647</w:t>
      </w:r>
      <w:r w:rsidR="008F66A0">
        <w:t xml:space="preserve"> «</w:t>
      </w:r>
      <w:r w:rsidR="008F66A0" w:rsidRPr="003B4F6C">
        <w:t>Об объявлении частичной мобилизации в Российской Федерации</w:t>
      </w:r>
      <w:r w:rsidR="008F66A0">
        <w:t xml:space="preserve">», в отношении одного </w:t>
      </w:r>
      <w:r w:rsidR="008F66A0" w:rsidRPr="003B4F6C">
        <w:t>земельн</w:t>
      </w:r>
      <w:r w:rsidR="008F66A0">
        <w:t>ого</w:t>
      </w:r>
      <w:r w:rsidR="008F66A0" w:rsidRPr="003B4F6C">
        <w:t xml:space="preserve"> участк</w:t>
      </w:r>
      <w:r w:rsidR="008F66A0">
        <w:t>а</w:t>
      </w:r>
      <w:r w:rsidR="008F66A0" w:rsidRPr="003B4F6C">
        <w:t>, не используем</w:t>
      </w:r>
      <w:r w:rsidR="008F66A0">
        <w:t>ого ими</w:t>
      </w:r>
      <w:r w:rsidR="008F66A0" w:rsidRPr="003B4F6C">
        <w:t xml:space="preserve"> в п</w:t>
      </w:r>
      <w:r w:rsidR="008F66A0">
        <w:t>редпринимательской деятельности,</w:t>
      </w:r>
      <w:r w:rsidR="008F66A0" w:rsidRPr="00BC1D8A">
        <w:t xml:space="preserve"> по выбору налогоплательщика в порядке, установленном законодательством о налогах и сборах</w:t>
      </w:r>
      <w:r w:rsidR="008F66A0">
        <w:t>.</w:t>
      </w:r>
    </w:p>
    <w:p w:rsidR="009F4361" w:rsidRDefault="009F4361" w:rsidP="00F54869">
      <w:pPr>
        <w:widowControl w:val="0"/>
        <w:ind w:firstLine="720"/>
        <w:jc w:val="both"/>
      </w:pPr>
    </w:p>
    <w:p w:rsidR="009F4361" w:rsidRPr="00FC3DA8" w:rsidRDefault="009F4361" w:rsidP="009F4361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A69DB" w:rsidRDefault="006A69DB" w:rsidP="00F54869">
      <w:pPr>
        <w:widowControl w:val="0"/>
        <w:ind w:firstLine="720"/>
        <w:jc w:val="both"/>
      </w:pPr>
    </w:p>
    <w:p w:rsidR="00EC73EF" w:rsidRDefault="00EC73EF" w:rsidP="00F54869">
      <w:pPr>
        <w:widowControl w:val="0"/>
        <w:ind w:firstLine="720"/>
        <w:jc w:val="both"/>
      </w:pP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Аудитор </w:t>
      </w:r>
    </w:p>
    <w:p w:rsidR="00EC73EF" w:rsidRDefault="00EC73EF" w:rsidP="00F54869">
      <w:pPr>
        <w:pStyle w:val="Default"/>
        <w:widowContro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Контрольно-счетной палаты </w:t>
      </w:r>
    </w:p>
    <w:p w:rsidR="00EC73EF" w:rsidRPr="00F7069B" w:rsidRDefault="00EC73EF" w:rsidP="00F54869">
      <w:pPr>
        <w:widowControl w:val="0"/>
        <w:jc w:val="both"/>
      </w:pPr>
      <w:r>
        <w:rPr>
          <w:b/>
          <w:bCs/>
          <w:sz w:val="23"/>
          <w:szCs w:val="23"/>
        </w:rPr>
        <w:t xml:space="preserve">города Апатиты </w:t>
      </w:r>
      <w:r>
        <w:rPr>
          <w:b/>
          <w:bCs/>
          <w:sz w:val="23"/>
          <w:szCs w:val="23"/>
        </w:rPr>
        <w:tab/>
        <w:t xml:space="preserve">                                                                                               А.Ю. Шагина</w:t>
      </w:r>
    </w:p>
    <w:p w:rsidR="00EC73EF" w:rsidRPr="00F7069B" w:rsidRDefault="00EC73EF" w:rsidP="00F54869">
      <w:pPr>
        <w:widowControl w:val="0"/>
        <w:tabs>
          <w:tab w:val="left" w:pos="7295"/>
        </w:tabs>
        <w:jc w:val="both"/>
      </w:pPr>
    </w:p>
    <w:p w:rsidR="00945A63" w:rsidRPr="00F7069B" w:rsidRDefault="00945A63" w:rsidP="00F7069B">
      <w:pPr>
        <w:widowControl w:val="0"/>
        <w:ind w:firstLine="567"/>
        <w:jc w:val="both"/>
      </w:pPr>
    </w:p>
    <w:sectPr w:rsidR="00945A63" w:rsidRPr="00F7069B" w:rsidSect="00F54869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AC" w:rsidRDefault="006D7CAC" w:rsidP="00C15867">
      <w:r>
        <w:separator/>
      </w:r>
    </w:p>
  </w:endnote>
  <w:endnote w:type="continuationSeparator" w:id="0">
    <w:p w:rsidR="006D7CAC" w:rsidRDefault="006D7CAC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7CAC" w:rsidRPr="003A3C71" w:rsidRDefault="00A865AB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6D7CAC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0917E8">
          <w:rPr>
            <w:noProof/>
            <w:sz w:val="20"/>
            <w:szCs w:val="20"/>
          </w:rPr>
          <w:t>3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AC" w:rsidRDefault="006D7CAC" w:rsidP="00C15867">
      <w:r>
        <w:separator/>
      </w:r>
    </w:p>
  </w:footnote>
  <w:footnote w:type="continuationSeparator" w:id="0">
    <w:p w:rsidR="006D7CAC" w:rsidRDefault="006D7CAC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DB"/>
    <w:rsid w:val="000055AA"/>
    <w:rsid w:val="000115DC"/>
    <w:rsid w:val="00011664"/>
    <w:rsid w:val="000154C1"/>
    <w:rsid w:val="0002358E"/>
    <w:rsid w:val="00024C84"/>
    <w:rsid w:val="00050068"/>
    <w:rsid w:val="000572FB"/>
    <w:rsid w:val="00060DA8"/>
    <w:rsid w:val="0006548D"/>
    <w:rsid w:val="000917E8"/>
    <w:rsid w:val="000C1AE7"/>
    <w:rsid w:val="000D6E18"/>
    <w:rsid w:val="000E118F"/>
    <w:rsid w:val="000E46D5"/>
    <w:rsid w:val="00104C8A"/>
    <w:rsid w:val="0010705D"/>
    <w:rsid w:val="00111AC1"/>
    <w:rsid w:val="00131027"/>
    <w:rsid w:val="001447BE"/>
    <w:rsid w:val="001467EF"/>
    <w:rsid w:val="00167A5E"/>
    <w:rsid w:val="001743D8"/>
    <w:rsid w:val="00194016"/>
    <w:rsid w:val="001A6E68"/>
    <w:rsid w:val="001B2CA5"/>
    <w:rsid w:val="001C2E29"/>
    <w:rsid w:val="001F6145"/>
    <w:rsid w:val="00207BC7"/>
    <w:rsid w:val="0021397C"/>
    <w:rsid w:val="0021734D"/>
    <w:rsid w:val="00226F8E"/>
    <w:rsid w:val="00233B71"/>
    <w:rsid w:val="00236AAA"/>
    <w:rsid w:val="00237B68"/>
    <w:rsid w:val="0024366A"/>
    <w:rsid w:val="00265F17"/>
    <w:rsid w:val="00271C7B"/>
    <w:rsid w:val="00272B1B"/>
    <w:rsid w:val="0027483A"/>
    <w:rsid w:val="002856D5"/>
    <w:rsid w:val="002B76B9"/>
    <w:rsid w:val="002F55F9"/>
    <w:rsid w:val="00325768"/>
    <w:rsid w:val="0034072A"/>
    <w:rsid w:val="00340D8C"/>
    <w:rsid w:val="0037017F"/>
    <w:rsid w:val="0039077F"/>
    <w:rsid w:val="003A3C71"/>
    <w:rsid w:val="003C5267"/>
    <w:rsid w:val="003C7150"/>
    <w:rsid w:val="003D06C7"/>
    <w:rsid w:val="003D1D9A"/>
    <w:rsid w:val="003D6BD8"/>
    <w:rsid w:val="003E25BB"/>
    <w:rsid w:val="003E49A6"/>
    <w:rsid w:val="004063A3"/>
    <w:rsid w:val="00420C8F"/>
    <w:rsid w:val="004219CA"/>
    <w:rsid w:val="004B1FCF"/>
    <w:rsid w:val="004B2C2A"/>
    <w:rsid w:val="004E3A8F"/>
    <w:rsid w:val="004F6CAE"/>
    <w:rsid w:val="00504005"/>
    <w:rsid w:val="00523AA6"/>
    <w:rsid w:val="00537C35"/>
    <w:rsid w:val="00561140"/>
    <w:rsid w:val="005616EA"/>
    <w:rsid w:val="005813FA"/>
    <w:rsid w:val="00584DD3"/>
    <w:rsid w:val="0059774C"/>
    <w:rsid w:val="005A6C25"/>
    <w:rsid w:val="005B0A2D"/>
    <w:rsid w:val="005D105D"/>
    <w:rsid w:val="005D1485"/>
    <w:rsid w:val="005D1C38"/>
    <w:rsid w:val="006132A3"/>
    <w:rsid w:val="00630E8D"/>
    <w:rsid w:val="00642EA0"/>
    <w:rsid w:val="0064726E"/>
    <w:rsid w:val="00674BDD"/>
    <w:rsid w:val="00687329"/>
    <w:rsid w:val="00694A2B"/>
    <w:rsid w:val="006A0471"/>
    <w:rsid w:val="006A15E2"/>
    <w:rsid w:val="006A69DB"/>
    <w:rsid w:val="006A736F"/>
    <w:rsid w:val="006B74C0"/>
    <w:rsid w:val="006D27D9"/>
    <w:rsid w:val="006D7CAC"/>
    <w:rsid w:val="006F452F"/>
    <w:rsid w:val="0074515B"/>
    <w:rsid w:val="007572CC"/>
    <w:rsid w:val="0076198D"/>
    <w:rsid w:val="00781CEE"/>
    <w:rsid w:val="007829C1"/>
    <w:rsid w:val="007A4324"/>
    <w:rsid w:val="007B0D15"/>
    <w:rsid w:val="007E2FA1"/>
    <w:rsid w:val="007E436F"/>
    <w:rsid w:val="007E6C8E"/>
    <w:rsid w:val="007E7111"/>
    <w:rsid w:val="007F16D9"/>
    <w:rsid w:val="007F6344"/>
    <w:rsid w:val="00811F09"/>
    <w:rsid w:val="00817761"/>
    <w:rsid w:val="00817C49"/>
    <w:rsid w:val="00830051"/>
    <w:rsid w:val="00850B10"/>
    <w:rsid w:val="008773E3"/>
    <w:rsid w:val="008832E6"/>
    <w:rsid w:val="00894670"/>
    <w:rsid w:val="008C377D"/>
    <w:rsid w:val="008D3F65"/>
    <w:rsid w:val="008E3294"/>
    <w:rsid w:val="008E5DE5"/>
    <w:rsid w:val="008F0A3F"/>
    <w:rsid w:val="008F66A0"/>
    <w:rsid w:val="009170BF"/>
    <w:rsid w:val="00934D5B"/>
    <w:rsid w:val="00945A63"/>
    <w:rsid w:val="00953835"/>
    <w:rsid w:val="009573A5"/>
    <w:rsid w:val="009578F3"/>
    <w:rsid w:val="0096019D"/>
    <w:rsid w:val="009619D8"/>
    <w:rsid w:val="00971889"/>
    <w:rsid w:val="0099116B"/>
    <w:rsid w:val="00994839"/>
    <w:rsid w:val="009A0FEE"/>
    <w:rsid w:val="009E004A"/>
    <w:rsid w:val="009E0652"/>
    <w:rsid w:val="009F2DE7"/>
    <w:rsid w:val="009F4361"/>
    <w:rsid w:val="00A11451"/>
    <w:rsid w:val="00A11890"/>
    <w:rsid w:val="00A21F35"/>
    <w:rsid w:val="00A6416C"/>
    <w:rsid w:val="00A865AB"/>
    <w:rsid w:val="00AC2CDC"/>
    <w:rsid w:val="00AC5D62"/>
    <w:rsid w:val="00AD22E3"/>
    <w:rsid w:val="00AD2BD9"/>
    <w:rsid w:val="00AE44BC"/>
    <w:rsid w:val="00AE7D12"/>
    <w:rsid w:val="00AF7909"/>
    <w:rsid w:val="00B07D9E"/>
    <w:rsid w:val="00B236C0"/>
    <w:rsid w:val="00B3665B"/>
    <w:rsid w:val="00B47260"/>
    <w:rsid w:val="00B728BA"/>
    <w:rsid w:val="00B81D9F"/>
    <w:rsid w:val="00BE5213"/>
    <w:rsid w:val="00BF3779"/>
    <w:rsid w:val="00BF7FA4"/>
    <w:rsid w:val="00C027F8"/>
    <w:rsid w:val="00C115EC"/>
    <w:rsid w:val="00C11C37"/>
    <w:rsid w:val="00C15867"/>
    <w:rsid w:val="00C204CB"/>
    <w:rsid w:val="00C24A67"/>
    <w:rsid w:val="00C332BF"/>
    <w:rsid w:val="00C417BC"/>
    <w:rsid w:val="00C5249E"/>
    <w:rsid w:val="00C536D5"/>
    <w:rsid w:val="00C777B7"/>
    <w:rsid w:val="00C8209B"/>
    <w:rsid w:val="00CB6F20"/>
    <w:rsid w:val="00CC0A01"/>
    <w:rsid w:val="00CC0A6D"/>
    <w:rsid w:val="00CC53E3"/>
    <w:rsid w:val="00CE4FFF"/>
    <w:rsid w:val="00D0127C"/>
    <w:rsid w:val="00D05F52"/>
    <w:rsid w:val="00D37970"/>
    <w:rsid w:val="00D52808"/>
    <w:rsid w:val="00D5335A"/>
    <w:rsid w:val="00D612E3"/>
    <w:rsid w:val="00D63E75"/>
    <w:rsid w:val="00D80B29"/>
    <w:rsid w:val="00D933DB"/>
    <w:rsid w:val="00D950ED"/>
    <w:rsid w:val="00DA123E"/>
    <w:rsid w:val="00DB2737"/>
    <w:rsid w:val="00DC4720"/>
    <w:rsid w:val="00DE0C13"/>
    <w:rsid w:val="00DF3DC7"/>
    <w:rsid w:val="00E01698"/>
    <w:rsid w:val="00E10A2B"/>
    <w:rsid w:val="00E2090A"/>
    <w:rsid w:val="00E254E9"/>
    <w:rsid w:val="00E47085"/>
    <w:rsid w:val="00E54E59"/>
    <w:rsid w:val="00E71B7C"/>
    <w:rsid w:val="00E830B2"/>
    <w:rsid w:val="00E8769B"/>
    <w:rsid w:val="00E9629B"/>
    <w:rsid w:val="00EB570D"/>
    <w:rsid w:val="00EC73EF"/>
    <w:rsid w:val="00EE09FF"/>
    <w:rsid w:val="00EF6653"/>
    <w:rsid w:val="00F1199C"/>
    <w:rsid w:val="00F14443"/>
    <w:rsid w:val="00F21137"/>
    <w:rsid w:val="00F21A79"/>
    <w:rsid w:val="00F276A7"/>
    <w:rsid w:val="00F518F8"/>
    <w:rsid w:val="00F54869"/>
    <w:rsid w:val="00F612CC"/>
    <w:rsid w:val="00F6281F"/>
    <w:rsid w:val="00F7069B"/>
    <w:rsid w:val="00F76F47"/>
    <w:rsid w:val="00F80ABB"/>
    <w:rsid w:val="00F84DA6"/>
    <w:rsid w:val="00F87ED6"/>
    <w:rsid w:val="00F933FF"/>
    <w:rsid w:val="00F93B9B"/>
    <w:rsid w:val="00F952C3"/>
    <w:rsid w:val="00FA1D52"/>
    <w:rsid w:val="00FA28E2"/>
    <w:rsid w:val="00FE4F29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5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72F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rsid w:val="00B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36AAA"/>
    <w:pPr>
      <w:ind w:left="720"/>
      <w:contextualSpacing/>
    </w:pPr>
  </w:style>
  <w:style w:type="paragraph" w:styleId="ab">
    <w:name w:val="Body Text Indent"/>
    <w:basedOn w:val="a"/>
    <w:link w:val="ac"/>
    <w:rsid w:val="00C5249E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524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C52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C3FBCBB4C7399B38A2706C97110AF992C9308D61212C51E70041F734D3CAF2447AFDC4A8D1BC069AECAF2ACFA1490B76704AFD6161E5E184868FFW5H5P" TargetMode="External"/><Relationship Id="rId13" Type="http://schemas.openxmlformats.org/officeDocument/2006/relationships/hyperlink" Target="consultantplus://offline/ref=170515A2E3220844F1F6ED62447C2BBCDB7569A12C1C413F99741F540E84EFD4896596E5FEE8318333FEA6DD22mEI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8C3FBCBB4C7399B38A2706C97110AF992C9308D6121ACF1371041F734D3CAF2447AFDC4A8D1BC069AECAF2ACFA1490B76704AFD6161E5E184868FFW5H5P" TargetMode="External"/><Relationship Id="rId12" Type="http://schemas.openxmlformats.org/officeDocument/2006/relationships/hyperlink" Target="http://zakon.scli.ru:8111/content/act/2b59fd89-d1ff-4001-a1e2-1159eec5ae1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8C3FBCBB4C7399B38A2706C97110AF992C9308D61212C51E70041F734D3CAF2447AFDC4A8D1BC069AECAF2ACFA1490B76704AFD6161E5E184868FFW5H5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88C3FBCBB4C7399B38A2706C97110AF992C9308D6121ACF1371041F734D3CAF2447AFDC4A8D1BC069AECAF2ACFA1490B76704AFD6161E5E184868FFW5H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2b59fd89-d1ff-4001-a1e2-1159eec5ae12.html" TargetMode="External"/><Relationship Id="rId14" Type="http://schemas.openxmlformats.org/officeDocument/2006/relationships/hyperlink" Target="consultantplus://offline/ref=170515A2E3220844F1F6ED62447C2BBCDB7569A12C1C413F99741F540E84EFD4896596E5FEE8318333FEA6DD22mE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CAF1-9A9B-4A5B-8EB7-6196EF77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 Альбина Юрьевна</dc:creator>
  <cp:lastModifiedBy>Запорожец-ИА</cp:lastModifiedBy>
  <cp:revision>169</cp:revision>
  <cp:lastPrinted>2023-08-15T08:29:00Z</cp:lastPrinted>
  <dcterms:created xsi:type="dcterms:W3CDTF">2022-01-20T11:38:00Z</dcterms:created>
  <dcterms:modified xsi:type="dcterms:W3CDTF">2023-08-15T08:59:00Z</dcterms:modified>
</cp:coreProperties>
</file>