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1A" w:rsidRPr="00B457A9" w:rsidRDefault="0049781A" w:rsidP="0049781A">
      <w:pPr>
        <w:pStyle w:val="Default"/>
        <w:keepNext/>
        <w:keepLines/>
        <w:jc w:val="right"/>
      </w:pPr>
      <w:r w:rsidRPr="00B457A9">
        <w:t xml:space="preserve">УТВЕРЖДАЮ </w:t>
      </w:r>
    </w:p>
    <w:p w:rsidR="0049781A" w:rsidRPr="00B457A9" w:rsidRDefault="0049781A" w:rsidP="0049781A">
      <w:pPr>
        <w:pStyle w:val="Default"/>
        <w:keepNext/>
        <w:keepLines/>
        <w:jc w:val="right"/>
      </w:pPr>
      <w:r w:rsidRPr="00B457A9">
        <w:t>Председател</w:t>
      </w:r>
      <w:r w:rsidR="00D15A5E" w:rsidRPr="00B457A9">
        <w:t>ь</w:t>
      </w:r>
      <w:r w:rsidRPr="00B457A9">
        <w:t xml:space="preserve"> </w:t>
      </w:r>
    </w:p>
    <w:p w:rsidR="0049781A" w:rsidRPr="00B457A9" w:rsidRDefault="0049781A" w:rsidP="0049781A">
      <w:pPr>
        <w:pStyle w:val="Default"/>
        <w:keepNext/>
        <w:keepLines/>
        <w:jc w:val="right"/>
      </w:pPr>
      <w:r w:rsidRPr="00B457A9">
        <w:t xml:space="preserve">Контрольно-счетной палаты </w:t>
      </w:r>
    </w:p>
    <w:p w:rsidR="0049781A" w:rsidRPr="00B457A9" w:rsidRDefault="0049781A" w:rsidP="0049781A">
      <w:pPr>
        <w:pStyle w:val="Default"/>
        <w:keepNext/>
        <w:keepLines/>
        <w:jc w:val="right"/>
      </w:pPr>
      <w:r w:rsidRPr="00B457A9">
        <w:t xml:space="preserve">города Апатиты </w:t>
      </w:r>
    </w:p>
    <w:p w:rsidR="0049781A" w:rsidRPr="00B457A9" w:rsidRDefault="0049781A" w:rsidP="0049781A">
      <w:pPr>
        <w:pStyle w:val="Default"/>
        <w:keepNext/>
        <w:keepLines/>
        <w:jc w:val="right"/>
      </w:pPr>
      <w:r w:rsidRPr="00B457A9">
        <w:t xml:space="preserve">____________ </w:t>
      </w:r>
      <w:r w:rsidR="00D15A5E" w:rsidRPr="00B457A9">
        <w:t>А.Л.Лукичев</w:t>
      </w:r>
    </w:p>
    <w:p w:rsidR="0049781A" w:rsidRPr="00B457A9" w:rsidRDefault="0049781A" w:rsidP="0049781A">
      <w:pPr>
        <w:pStyle w:val="a5"/>
        <w:keepNext/>
        <w:keepLines/>
        <w:jc w:val="right"/>
        <w:rPr>
          <w:sz w:val="24"/>
          <w:szCs w:val="24"/>
        </w:rPr>
      </w:pPr>
      <w:r w:rsidRPr="00B457A9">
        <w:rPr>
          <w:sz w:val="24"/>
          <w:szCs w:val="24"/>
        </w:rPr>
        <w:t>«</w:t>
      </w:r>
      <w:r w:rsidR="0064446E" w:rsidRPr="00B457A9">
        <w:rPr>
          <w:sz w:val="24"/>
          <w:szCs w:val="24"/>
        </w:rPr>
        <w:t>0</w:t>
      </w:r>
      <w:r w:rsidR="00B457A9" w:rsidRPr="00B457A9">
        <w:rPr>
          <w:sz w:val="24"/>
          <w:szCs w:val="24"/>
        </w:rPr>
        <w:t>3</w:t>
      </w:r>
      <w:r w:rsidRPr="00B457A9">
        <w:rPr>
          <w:sz w:val="24"/>
          <w:szCs w:val="24"/>
        </w:rPr>
        <w:t xml:space="preserve">» </w:t>
      </w:r>
      <w:r w:rsidR="00B457A9" w:rsidRPr="00B457A9">
        <w:rPr>
          <w:sz w:val="24"/>
          <w:szCs w:val="24"/>
        </w:rPr>
        <w:t>апреля</w:t>
      </w:r>
      <w:r w:rsidRPr="00B457A9">
        <w:rPr>
          <w:sz w:val="24"/>
          <w:szCs w:val="24"/>
        </w:rPr>
        <w:t xml:space="preserve"> 202</w:t>
      </w:r>
      <w:r w:rsidR="0064446E" w:rsidRPr="00B457A9">
        <w:rPr>
          <w:sz w:val="24"/>
          <w:szCs w:val="24"/>
        </w:rPr>
        <w:t>4</w:t>
      </w:r>
      <w:r w:rsidRPr="00B457A9">
        <w:rPr>
          <w:sz w:val="24"/>
          <w:szCs w:val="24"/>
        </w:rPr>
        <w:t xml:space="preserve"> г.</w:t>
      </w:r>
    </w:p>
    <w:p w:rsidR="00326083" w:rsidRPr="00B457A9" w:rsidRDefault="00326083" w:rsidP="003260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7A9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proofErr w:type="gramStart"/>
      <w:r w:rsidRPr="00B457A9">
        <w:rPr>
          <w:rFonts w:ascii="Times New Roman" w:hAnsi="Times New Roman" w:cs="Times New Roman"/>
          <w:b/>
          <w:sz w:val="24"/>
          <w:szCs w:val="24"/>
        </w:rPr>
        <w:t>внесенных</w:t>
      </w:r>
      <w:proofErr w:type="gramEnd"/>
      <w:r w:rsidRPr="00B457A9">
        <w:rPr>
          <w:rFonts w:ascii="Times New Roman" w:hAnsi="Times New Roman" w:cs="Times New Roman"/>
          <w:b/>
          <w:sz w:val="24"/>
          <w:szCs w:val="24"/>
        </w:rPr>
        <w:t xml:space="preserve"> Контрольно-счетной палатой города Апатиты</w:t>
      </w:r>
    </w:p>
    <w:p w:rsidR="00326083" w:rsidRPr="00B457A9" w:rsidRDefault="00326083" w:rsidP="003260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57A9">
        <w:rPr>
          <w:rFonts w:ascii="Times New Roman" w:hAnsi="Times New Roman" w:cs="Times New Roman"/>
          <w:b/>
          <w:sz w:val="24"/>
          <w:szCs w:val="24"/>
        </w:rPr>
        <w:t>представлениях</w:t>
      </w:r>
      <w:proofErr w:type="gramEnd"/>
      <w:r w:rsidRPr="00B457A9">
        <w:rPr>
          <w:rFonts w:ascii="Times New Roman" w:hAnsi="Times New Roman" w:cs="Times New Roman"/>
          <w:b/>
          <w:sz w:val="24"/>
          <w:szCs w:val="24"/>
        </w:rPr>
        <w:t xml:space="preserve"> и предписаниях, о принятых по ним решениях и мерах</w:t>
      </w:r>
    </w:p>
    <w:p w:rsidR="00326083" w:rsidRPr="00B457A9" w:rsidRDefault="00326083" w:rsidP="000E77B0">
      <w:pPr>
        <w:pStyle w:val="a3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7A9">
        <w:rPr>
          <w:rFonts w:ascii="Times New Roman" w:hAnsi="Times New Roman" w:cs="Times New Roman"/>
          <w:b/>
          <w:sz w:val="24"/>
          <w:szCs w:val="24"/>
        </w:rPr>
        <w:t>(по состоянию на 01.</w:t>
      </w:r>
      <w:r w:rsidR="0064446E" w:rsidRPr="00B457A9">
        <w:rPr>
          <w:rFonts w:ascii="Times New Roman" w:hAnsi="Times New Roman" w:cs="Times New Roman"/>
          <w:b/>
          <w:sz w:val="24"/>
          <w:szCs w:val="24"/>
        </w:rPr>
        <w:t>0</w:t>
      </w:r>
      <w:r w:rsidR="00B457A9" w:rsidRPr="00B457A9">
        <w:rPr>
          <w:rFonts w:ascii="Times New Roman" w:hAnsi="Times New Roman" w:cs="Times New Roman"/>
          <w:b/>
          <w:sz w:val="24"/>
          <w:szCs w:val="24"/>
        </w:rPr>
        <w:t>4</w:t>
      </w:r>
      <w:r w:rsidRPr="00B457A9">
        <w:rPr>
          <w:rFonts w:ascii="Times New Roman" w:hAnsi="Times New Roman" w:cs="Times New Roman"/>
          <w:b/>
          <w:sz w:val="24"/>
          <w:szCs w:val="24"/>
        </w:rPr>
        <w:t>.202</w:t>
      </w:r>
      <w:r w:rsidR="0064446E" w:rsidRPr="00B457A9">
        <w:rPr>
          <w:rFonts w:ascii="Times New Roman" w:hAnsi="Times New Roman" w:cs="Times New Roman"/>
          <w:b/>
          <w:sz w:val="24"/>
          <w:szCs w:val="24"/>
        </w:rPr>
        <w:t>4</w:t>
      </w:r>
      <w:r w:rsidRPr="00B457A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673"/>
        <w:gridCol w:w="2411"/>
        <w:gridCol w:w="5103"/>
        <w:gridCol w:w="4960"/>
        <w:gridCol w:w="2129"/>
      </w:tblGrid>
      <w:tr w:rsidR="00326083" w:rsidRPr="007F13F7" w:rsidTr="005D27B4">
        <w:trPr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83" w:rsidRPr="007F13F7" w:rsidRDefault="00326083" w:rsidP="00C35E8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83" w:rsidRPr="007F13F7" w:rsidRDefault="00326083" w:rsidP="00C35E8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Дата и номер представления/</w:t>
            </w:r>
          </w:p>
          <w:p w:rsidR="00326083" w:rsidRPr="007F13F7" w:rsidRDefault="00326083" w:rsidP="00C35E8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предписания, кому внесено/направлено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83" w:rsidRPr="007F13F7" w:rsidRDefault="00326083" w:rsidP="00C35E8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Указанные в представлении/предписании меры по устранению выявленных нарушений и недостатков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83" w:rsidRPr="007F13F7" w:rsidRDefault="00326083" w:rsidP="00C35E8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Решения и меры принятые по представлению/предписанию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83" w:rsidRPr="007F13F7" w:rsidRDefault="00326083" w:rsidP="00C35E8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реализации представления/</w:t>
            </w:r>
          </w:p>
          <w:p w:rsidR="00326083" w:rsidRPr="007F13F7" w:rsidRDefault="00326083" w:rsidP="00C35E8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предписания</w:t>
            </w:r>
          </w:p>
        </w:tc>
      </w:tr>
      <w:tr w:rsidR="00326083" w:rsidRPr="007F13F7" w:rsidTr="005D27B4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3A1393" w:rsidRDefault="0049781A" w:rsidP="00C35E8E">
            <w:pPr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393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Контрольное мероприятие:</w:t>
            </w:r>
            <w:r w:rsidRPr="003A1393">
              <w:rPr>
                <w:rFonts w:ascii="Times New Roman" w:hAnsi="Times New Roman" w:cs="Times New Roman"/>
                <w:sz w:val="18"/>
                <w:szCs w:val="18"/>
              </w:rPr>
              <w:t xml:space="preserve"> «Проверка законности и эффективности использования средств местного бюджета, выделенных в виде субсидии на иные цели на компенсацию расходов на оплату стоимости проезда и провоза багажа к месту использования отпуска и обратно, в учреждениях, подведомственных Комитету по физической культуре и спорту Администрации города Апатиты Мурманской области»</w:t>
            </w:r>
          </w:p>
          <w:p w:rsidR="00326083" w:rsidRPr="003A1393" w:rsidRDefault="0049781A" w:rsidP="00C35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A1393">
              <w:rPr>
                <w:rFonts w:ascii="Times New Roman" w:hAnsi="Times New Roman" w:cs="Times New Roman"/>
                <w:sz w:val="18"/>
                <w:szCs w:val="18"/>
              </w:rPr>
              <w:t>(пункт 2.3 раздела 2 Плана работы Контрольно-счетной палаты города Апатиты на 2022 год, утвержденного Коллегией Контрольно-счетной палатой города Апатиты (протокол от 29.12.2021 № 36))</w:t>
            </w:r>
          </w:p>
        </w:tc>
      </w:tr>
      <w:tr w:rsidR="003A1393" w:rsidRPr="007F13F7" w:rsidTr="003C7D66">
        <w:trPr>
          <w:trHeight w:val="48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3" w:rsidRPr="007F13F7" w:rsidRDefault="003A1393" w:rsidP="00C35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3" w:rsidRPr="003A1393" w:rsidRDefault="003A1393" w:rsidP="00B226D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A13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Представление от 26.12.2022 № 333-ксп Муниципальному автономному учреждению города Апатиты Физкультурно-спортивный комплекс «Атлет»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3" w:rsidRPr="003A1393" w:rsidRDefault="003A1393" w:rsidP="003A1393">
            <w:pPr>
              <w:pStyle w:val="ConsPlusNormal"/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1393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выполнение мероприятий, связанных с оформлением объекта недвижимости, находящемся на земельном участке с кадастровым номером 51:14:0030405:24, и его </w:t>
            </w:r>
            <w:r w:rsidRPr="003A139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соответствующее закрепление на праве оперативного управления за </w:t>
            </w:r>
            <w:r w:rsidRPr="003A1393">
              <w:rPr>
                <w:rFonts w:ascii="Times New Roman" w:hAnsi="Times New Roman" w:cs="Times New Roman"/>
                <w:sz w:val="18"/>
                <w:szCs w:val="18"/>
              </w:rPr>
              <w:t>МАУ ФСК «Атлет».</w:t>
            </w:r>
          </w:p>
          <w:p w:rsidR="003A1393" w:rsidRPr="003A1393" w:rsidRDefault="003A1393" w:rsidP="003A1393">
            <w:pPr>
              <w:pStyle w:val="ConsPlusNormal"/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1393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выполнение мероприятий по упорядочиванию правоустанавливающих и (или) </w:t>
            </w:r>
            <w:proofErr w:type="spellStart"/>
            <w:r w:rsidRPr="003A1393">
              <w:rPr>
                <w:rFonts w:ascii="Times New Roman" w:hAnsi="Times New Roman" w:cs="Times New Roman"/>
                <w:sz w:val="18"/>
                <w:szCs w:val="18"/>
              </w:rPr>
              <w:t>правоподтверждающих</w:t>
            </w:r>
            <w:proofErr w:type="spellEnd"/>
            <w:r w:rsidRPr="003A1393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по объекту недвижимого имущества «Лыжная база».</w:t>
            </w:r>
          </w:p>
          <w:p w:rsidR="003A1393" w:rsidRPr="003A1393" w:rsidRDefault="003A1393" w:rsidP="003A1393">
            <w:pPr>
              <w:pStyle w:val="ConsPlusNormal"/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1393">
              <w:rPr>
                <w:rFonts w:ascii="Times New Roman" w:hAnsi="Times New Roman" w:cs="Times New Roman"/>
                <w:sz w:val="18"/>
                <w:szCs w:val="18"/>
              </w:rPr>
              <w:t xml:space="preserve">Не допускать неэффективного использования муниципального имущества, </w:t>
            </w:r>
            <w:r w:rsidRPr="003A139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закрепленного на праве оперативного управления за </w:t>
            </w:r>
            <w:r w:rsidRPr="003A1393">
              <w:rPr>
                <w:rFonts w:ascii="Times New Roman" w:hAnsi="Times New Roman" w:cs="Times New Roman"/>
                <w:sz w:val="18"/>
                <w:szCs w:val="18"/>
              </w:rPr>
              <w:t>МАУ ФСК «Атлет».</w:t>
            </w:r>
          </w:p>
          <w:p w:rsidR="003A1393" w:rsidRPr="003A1393" w:rsidRDefault="003A1393" w:rsidP="003A1393">
            <w:pPr>
              <w:pStyle w:val="ConsPlusNormal"/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1393">
              <w:rPr>
                <w:rFonts w:ascii="Times New Roman" w:hAnsi="Times New Roman" w:cs="Times New Roman"/>
                <w:sz w:val="18"/>
                <w:szCs w:val="18"/>
              </w:rPr>
              <w:t xml:space="preserve">Произвести сверку с Комитетом по управлению имуществом </w:t>
            </w:r>
            <w:r w:rsidRPr="003A1393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города Апатиты Мурманской области</w:t>
            </w:r>
            <w:r w:rsidRPr="003A1393">
              <w:rPr>
                <w:rFonts w:ascii="Times New Roman" w:hAnsi="Times New Roman" w:cs="Times New Roman"/>
                <w:sz w:val="18"/>
                <w:szCs w:val="18"/>
              </w:rPr>
              <w:t xml:space="preserve"> по объектам недвижимого, движимого имущества, </w:t>
            </w:r>
            <w:r w:rsidRPr="003A139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закрепленного на праве оперативного управления за </w:t>
            </w:r>
            <w:r w:rsidRPr="003A1393">
              <w:rPr>
                <w:rFonts w:ascii="Times New Roman" w:hAnsi="Times New Roman" w:cs="Times New Roman"/>
                <w:sz w:val="18"/>
                <w:szCs w:val="18"/>
              </w:rPr>
              <w:t>МАУ ФСК «Атлет», земельных участков, находящихся в постоянном (бессрочном) пользовании у МАУ ФСК «Атлет».</w:t>
            </w:r>
          </w:p>
          <w:p w:rsidR="003A1393" w:rsidRPr="003A1393" w:rsidRDefault="003A1393" w:rsidP="003A1393">
            <w:pPr>
              <w:pStyle w:val="ConsPlusNormal"/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1393">
              <w:rPr>
                <w:rFonts w:ascii="Times New Roman" w:hAnsi="Times New Roman" w:cs="Times New Roman"/>
                <w:sz w:val="18"/>
                <w:szCs w:val="18"/>
              </w:rPr>
              <w:t>При поступлении, выбытии, перемещении объектов имущества обеспечивать своевременное внесение изменений в инвентарные списки нефинансовых активов по материально ответственным лицам.</w:t>
            </w:r>
          </w:p>
          <w:p w:rsidR="003A1393" w:rsidRPr="003A1393" w:rsidRDefault="003A1393" w:rsidP="003A1393">
            <w:pPr>
              <w:pStyle w:val="ConsPlusNormal"/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1393">
              <w:rPr>
                <w:rFonts w:ascii="Times New Roman" w:hAnsi="Times New Roman" w:cs="Times New Roman"/>
                <w:sz w:val="18"/>
                <w:szCs w:val="18"/>
              </w:rPr>
              <w:t>Уведомить в письменной форме Контрольно-счетную палату города Апатиты о принятых по результатам выполнения представления решения и мерах.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3" w:rsidRPr="00B457A9" w:rsidRDefault="003A1393" w:rsidP="00B226D2">
            <w:pPr>
              <w:widowControl w:val="0"/>
              <w:tabs>
                <w:tab w:val="left" w:pos="227"/>
              </w:tabs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57A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Представление Контрольно-счетной палаты города Апатиты от 26.12.2022 № 333-ксп Муниципальному автономному учреждению города Апатиты Физкультурно-спортивный комплекс «Атлет» рассмотрено.</w:t>
            </w:r>
          </w:p>
          <w:p w:rsidR="003A1393" w:rsidRPr="00B457A9" w:rsidRDefault="003A1393" w:rsidP="00B226D2">
            <w:pPr>
              <w:widowControl w:val="0"/>
              <w:tabs>
                <w:tab w:val="left" w:pos="227"/>
              </w:tabs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57A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Согласно информации директора МАУ ФСК «Атлет» от 09.02.2023 № 40, от 04.04.2023 № 101, от 20.04.2023 № 115, от 24.05.2023 № 141, от 09.10.2023 № 269</w:t>
            </w:r>
            <w:r w:rsidR="00B457A9" w:rsidRPr="00B457A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="00B457A9" w:rsidRPr="00B457A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</w:t>
            </w:r>
            <w:proofErr w:type="gramEnd"/>
            <w:r w:rsidR="00B457A9" w:rsidRPr="00B457A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04.03.2024 № 50</w:t>
            </w:r>
            <w:r w:rsidRPr="00B457A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  <w:p w:rsidR="003A1393" w:rsidRPr="00B457A9" w:rsidRDefault="003A1393" w:rsidP="003A1393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227"/>
              </w:tabs>
              <w:ind w:left="0" w:firstLine="317"/>
              <w:contextualSpacing w:val="0"/>
              <w:jc w:val="both"/>
              <w:rPr>
                <w:sz w:val="18"/>
                <w:szCs w:val="18"/>
                <w:lang w:eastAsia="en-US"/>
              </w:rPr>
            </w:pPr>
            <w:r w:rsidRPr="00B457A9">
              <w:rPr>
                <w:sz w:val="18"/>
                <w:szCs w:val="18"/>
                <w:lang w:eastAsia="en-US"/>
              </w:rPr>
              <w:t xml:space="preserve">Директором МАУ ФСК «Атлет» направлены письма в </w:t>
            </w:r>
            <w:r w:rsidRPr="00B457A9">
              <w:rPr>
                <w:sz w:val="18"/>
                <w:szCs w:val="18"/>
              </w:rPr>
              <w:t xml:space="preserve">Комитет по управлению имуществом </w:t>
            </w:r>
            <w:r w:rsidRPr="00B457A9">
              <w:rPr>
                <w:bCs/>
                <w:sz w:val="18"/>
                <w:szCs w:val="18"/>
              </w:rPr>
              <w:t>Администрации города Апатиты Мурманской области по упорядочиванию имущественных отношений, а также для проведения сверки по объектам движимого и недвижимого имущества. Технический план на здание холодного бокса выполнен, направлен в Комитет по управлению имуществом Администрации города Апатиты.</w:t>
            </w:r>
          </w:p>
          <w:p w:rsidR="003A1393" w:rsidRPr="00B457A9" w:rsidRDefault="003A1393" w:rsidP="003A1393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227"/>
              </w:tabs>
              <w:ind w:left="0" w:firstLine="317"/>
              <w:contextualSpacing w:val="0"/>
              <w:jc w:val="both"/>
              <w:rPr>
                <w:sz w:val="18"/>
                <w:szCs w:val="18"/>
              </w:rPr>
            </w:pPr>
            <w:r w:rsidRPr="00B457A9">
              <w:rPr>
                <w:sz w:val="18"/>
                <w:szCs w:val="18"/>
                <w:lang w:eastAsia="en-US"/>
              </w:rPr>
              <w:t xml:space="preserve">Проведено совместное совещание с </w:t>
            </w:r>
            <w:r w:rsidRPr="00B457A9">
              <w:rPr>
                <w:bCs/>
                <w:sz w:val="18"/>
                <w:szCs w:val="18"/>
              </w:rPr>
              <w:t xml:space="preserve">МБУ «ЦБ Комитета по </w:t>
            </w:r>
            <w:proofErr w:type="spellStart"/>
            <w:r w:rsidRPr="00B457A9">
              <w:rPr>
                <w:bCs/>
                <w:sz w:val="18"/>
                <w:szCs w:val="18"/>
              </w:rPr>
              <w:t>ФКиС</w:t>
            </w:r>
            <w:proofErr w:type="spellEnd"/>
            <w:r w:rsidRPr="00B457A9">
              <w:rPr>
                <w:bCs/>
                <w:sz w:val="18"/>
                <w:szCs w:val="18"/>
              </w:rPr>
              <w:t xml:space="preserve"> Администрации г. Апатиты» по вопросу своевременного </w:t>
            </w:r>
            <w:r w:rsidRPr="00B457A9">
              <w:rPr>
                <w:sz w:val="18"/>
                <w:szCs w:val="18"/>
              </w:rPr>
              <w:t>внесения изменений в инвентарные списки нефинансовых активов по материально ответственным лицам.</w:t>
            </w:r>
          </w:p>
          <w:p w:rsidR="003A1393" w:rsidRPr="00B457A9" w:rsidRDefault="003A1393" w:rsidP="003A1393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227"/>
              </w:tabs>
              <w:ind w:left="0" w:firstLine="317"/>
              <w:contextualSpacing w:val="0"/>
              <w:jc w:val="both"/>
              <w:rPr>
                <w:sz w:val="18"/>
                <w:szCs w:val="18"/>
                <w:lang w:eastAsia="en-US"/>
              </w:rPr>
            </w:pPr>
            <w:r w:rsidRPr="00B457A9">
              <w:rPr>
                <w:sz w:val="18"/>
                <w:szCs w:val="18"/>
                <w:lang w:eastAsia="en-US"/>
              </w:rPr>
              <w:t>Проведена работа с материально ответственными лицами по вопросу недопущения использования муниципального имущества.</w:t>
            </w:r>
          </w:p>
          <w:p w:rsidR="003A1393" w:rsidRPr="00B457A9" w:rsidRDefault="003A1393" w:rsidP="003A1393">
            <w:pPr>
              <w:pStyle w:val="a7"/>
              <w:widowControl w:val="0"/>
              <w:numPr>
                <w:ilvl w:val="0"/>
                <w:numId w:val="8"/>
              </w:numPr>
              <w:ind w:left="0" w:firstLine="317"/>
              <w:contextualSpacing w:val="0"/>
              <w:jc w:val="both"/>
              <w:rPr>
                <w:sz w:val="18"/>
                <w:szCs w:val="18"/>
                <w:lang w:eastAsia="en-US"/>
              </w:rPr>
            </w:pPr>
            <w:r w:rsidRPr="00B457A9">
              <w:rPr>
                <w:sz w:val="18"/>
                <w:szCs w:val="18"/>
                <w:lang w:eastAsia="en-US"/>
              </w:rPr>
              <w:t>Заключен договор с МУП «</w:t>
            </w:r>
            <w:proofErr w:type="spellStart"/>
            <w:r w:rsidRPr="00B457A9">
              <w:rPr>
                <w:sz w:val="18"/>
                <w:szCs w:val="18"/>
                <w:lang w:eastAsia="en-US"/>
              </w:rPr>
              <w:t>Геоинформцентр</w:t>
            </w:r>
            <w:proofErr w:type="spellEnd"/>
            <w:r w:rsidRPr="00B457A9">
              <w:rPr>
                <w:sz w:val="18"/>
                <w:szCs w:val="18"/>
                <w:lang w:eastAsia="en-US"/>
              </w:rPr>
              <w:t xml:space="preserve">» на изготовление технического плана </w:t>
            </w:r>
            <w:r w:rsidRPr="00B457A9">
              <w:rPr>
                <w:sz w:val="18"/>
                <w:szCs w:val="18"/>
              </w:rPr>
              <w:t>по объекту недвижимого имущества «Лыжная база»</w:t>
            </w:r>
            <w:r w:rsidRPr="00B457A9">
              <w:rPr>
                <w:sz w:val="18"/>
                <w:szCs w:val="18"/>
                <w:lang w:eastAsia="en-US"/>
              </w:rPr>
              <w:t xml:space="preserve">. </w:t>
            </w:r>
            <w:r w:rsidRPr="00B457A9">
              <w:rPr>
                <w:bCs/>
                <w:sz w:val="18"/>
                <w:szCs w:val="18"/>
              </w:rPr>
              <w:t>Технический план на здание лыжной базы выполнен, направлен в Комитет по управлению имуществом Администрации города Апатиты</w:t>
            </w:r>
          </w:p>
          <w:p w:rsidR="003A1393" w:rsidRPr="00B457A9" w:rsidRDefault="003A1393" w:rsidP="003A1393">
            <w:pPr>
              <w:pStyle w:val="a7"/>
              <w:widowControl w:val="0"/>
              <w:numPr>
                <w:ilvl w:val="0"/>
                <w:numId w:val="8"/>
              </w:numPr>
              <w:ind w:left="0" w:firstLine="317"/>
              <w:contextualSpacing w:val="0"/>
              <w:jc w:val="both"/>
              <w:rPr>
                <w:sz w:val="18"/>
                <w:szCs w:val="18"/>
                <w:lang w:eastAsia="en-US"/>
              </w:rPr>
            </w:pPr>
            <w:r w:rsidRPr="00B457A9">
              <w:rPr>
                <w:sz w:val="18"/>
                <w:szCs w:val="18"/>
                <w:lang w:eastAsia="en-US"/>
              </w:rPr>
              <w:lastRenderedPageBreak/>
              <w:t xml:space="preserve">Проведена сверка </w:t>
            </w:r>
            <w:r w:rsidRPr="00B457A9">
              <w:rPr>
                <w:sz w:val="18"/>
                <w:szCs w:val="18"/>
              </w:rPr>
              <w:t xml:space="preserve">Комитетом по управлению имуществом </w:t>
            </w:r>
            <w:r w:rsidRPr="00B457A9">
              <w:rPr>
                <w:bCs/>
                <w:sz w:val="18"/>
                <w:szCs w:val="18"/>
              </w:rPr>
              <w:t>Администрации города Апатиты Мурманской области</w:t>
            </w:r>
            <w:r w:rsidRPr="00B457A9">
              <w:rPr>
                <w:sz w:val="18"/>
                <w:szCs w:val="18"/>
              </w:rPr>
              <w:t xml:space="preserve"> по объектам недвижимого, движимого имущества, </w:t>
            </w:r>
            <w:r w:rsidRPr="00B457A9">
              <w:rPr>
                <w:iCs/>
                <w:sz w:val="18"/>
                <w:szCs w:val="18"/>
              </w:rPr>
              <w:t xml:space="preserve">закрепленного на праве оперативного управления за </w:t>
            </w:r>
            <w:r w:rsidRPr="00B457A9">
              <w:rPr>
                <w:sz w:val="18"/>
                <w:szCs w:val="18"/>
              </w:rPr>
              <w:t xml:space="preserve">МАУ ФСК «Атлет», земельных участков, находящихся в постоянном (бессрочном) пользовании у МАУ ФСК «Атлет». По результатам сверки внесены изменения в ЕГРН, в данные бухгалтерского учета. Направлено письмо в Комитет по управлению имуществом </w:t>
            </w:r>
            <w:r w:rsidRPr="00B457A9">
              <w:rPr>
                <w:bCs/>
                <w:sz w:val="18"/>
                <w:szCs w:val="18"/>
              </w:rPr>
              <w:t xml:space="preserve">Администрации города Апатиты </w:t>
            </w:r>
            <w:r w:rsidRPr="00B457A9">
              <w:rPr>
                <w:sz w:val="18"/>
                <w:szCs w:val="18"/>
              </w:rPr>
              <w:t>для внесения изменения в реестр муниципального имущества.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3" w:rsidRPr="0015261A" w:rsidRDefault="003A1393" w:rsidP="00C35E8E">
            <w:pPr>
              <w:keepNext/>
              <w:keepLines/>
              <w:jc w:val="both"/>
              <w:rPr>
                <w:b/>
                <w:i/>
                <w:sz w:val="20"/>
                <w:szCs w:val="20"/>
              </w:rPr>
            </w:pPr>
            <w:r w:rsidRPr="001526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Представление от 26.12.2022 № 333-ксп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оставлено</w:t>
            </w:r>
            <w:r w:rsidRPr="001526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на контроле.</w:t>
            </w:r>
            <w:r w:rsidRPr="0015261A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9781A" w:rsidRPr="00680806" w:rsidTr="005D27B4">
        <w:trPr>
          <w:trHeight w:val="689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B4" w:rsidRPr="00680806" w:rsidRDefault="0049781A" w:rsidP="005D27B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8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Контрольное мероприятие:</w:t>
            </w:r>
            <w:r w:rsidRPr="0068080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D27B4" w:rsidRPr="00680806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5D27B4" w:rsidRPr="00680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соблюдения Комитетом по управлению имуществом Администрации города Апатиты установленного порядка управления и распоряжения муниципальной собственностью в части управления и распоряжения недвижимым имуществом в 2022 году</w:t>
            </w:r>
            <w:r w:rsidR="005D27B4" w:rsidRPr="0068080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49781A" w:rsidRPr="00680806" w:rsidRDefault="005D27B4" w:rsidP="005D27B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080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(пункт 2.5 раздела 2 Плана работы Контрольно-счетной палаты города Апатиты на 2023 год, утвержденного распоряжением Контрольно-счетной палаты города Апатиты от 28.12.2022 № 18 (с изменениями, внесенными распоряжением Контрольно-счетной палаты города Апатиты от 09.01.2023 № 1))</w:t>
            </w:r>
          </w:p>
        </w:tc>
      </w:tr>
      <w:tr w:rsidR="003A1393" w:rsidRPr="007F13F7" w:rsidTr="005D27B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3" w:rsidRPr="007F13F7" w:rsidRDefault="003A1393" w:rsidP="00C35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3" w:rsidRPr="003A1393" w:rsidRDefault="003A1393" w:rsidP="00B226D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A13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Представление от 12.07.2023 № 157-ксп </w:t>
            </w:r>
          </w:p>
          <w:p w:rsidR="003A1393" w:rsidRPr="003A1393" w:rsidRDefault="003A1393" w:rsidP="00B226D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A1393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Комитету по управлению имуществом Администрации города Апатиты Мурманской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1. Рассмотреть представление Контрольно-счетной палаты города Апатиты.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2. Принять меры по устранению выявленных в ходе проведения контрольного мероприятия нарушений и недостатков, а также меры по пресечению и предупреждению нарушений: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2.1. Передачу объектов недвижимого имущества в оперативное управление и изъятие из оперативного управления производить с оформлением соответствующих актов приема-передачи объектов недвижимости.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2.2. Обеспечивать регистрацию вещных прав, предусмотренную законодательством Российской Федерации, а также их прекращение.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 xml:space="preserve">2.3. При заключении договоров безвозмездного пользования недвижимым имуществом, находящимся в муниципальной собственности, руководствоваться типовым договором, утвержденным постановлением </w:t>
            </w:r>
            <w:r w:rsidRPr="00D62F48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 xml:space="preserve"> города Апатиты от 13.02.2019 № 217.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 xml:space="preserve">2.4. Обеспечить </w:t>
            </w:r>
            <w:proofErr w:type="gramStart"/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5D27B4">
              <w:rPr>
                <w:rFonts w:ascii="Times New Roman" w:hAnsi="Times New Roman" w:cs="Times New Roman"/>
                <w:sz w:val="18"/>
                <w:szCs w:val="18"/>
              </w:rPr>
              <w:t xml:space="preserve"> сроками действия заключенных договоров безвозмездного пользования недвижимым имуществом, находящимся в муниципальной собственности.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2.5. Предоставить акты приема-передачи имущества, переданного в безвозмездное пользование по договору безвозмездного пользования недвижимым муниципальным имуществом от 15.06.2022, заключенному между Комитетом и Государственным областным бюджетным учреждением «Многофункциональный центр предоставления государственных и муниципальных услуг Мурманской области».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2.6. </w:t>
            </w:r>
            <w:proofErr w:type="gramStart"/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Обеспечить включение 8 объектов недвижимого имущества – жилых помещений (квартир), признанных в 2022 году выморочными, в реестр муниципальной собственности города Апатиты в соответствии с Положением о порядке выявления и принятия выморочного имущества в муниципальную собственность муниципального образования город Апатиты с подведомственной территорией Мурманской области, утвержденным постановлением Администрации города Апатиты от 26.04.2022 № 716.</w:t>
            </w:r>
            <w:proofErr w:type="gramEnd"/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2.7. Внести изменения в пункт 7.3 договора от 13.03.2023 № БН-095 безвозмездного пользования недвижимым имуществом, находящимся в муниципальной собственности (при условии действия договора), в основание для заключения договора в части решения Совета депутатов города Апатиты.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2.8. Включать в реестр муниципальной собственности города Апатиты объекты недвижимого имущества, признанные ранее выморочными, в соответствии с Положением о порядке выявления и принятия выморочного имущества, утвержденным постановлением Администрации города Апатиты от 26.04.2022 № 716.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 xml:space="preserve">2.9. Обеспечить </w:t>
            </w:r>
            <w:proofErr w:type="gramStart"/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5D27B4">
              <w:rPr>
                <w:rFonts w:ascii="Times New Roman" w:hAnsi="Times New Roman" w:cs="Times New Roman"/>
                <w:sz w:val="18"/>
                <w:szCs w:val="18"/>
              </w:rPr>
              <w:t xml:space="preserve"> своевременностью государственной регистрации договоров аренды недвижимого имущества.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2.10. Принять меры, предусмотренные пунктом 9.2 Положения о порядке предоставления в аренду недвижимого имущества, утвержденного решением Совета депутатов города Апатиты от 25.03.2014 № 908, в части договоров аренды недвижимого имущества (договор от 10.01.2022 № ОН-158, от 03.04.2022 № ОН-165), учитывая заключенные и зарегистрированные договоры субаренды без соответствующего согласия Комитета.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 xml:space="preserve">2.11. Обеспечить </w:t>
            </w:r>
            <w:proofErr w:type="gramStart"/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5D27B4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муниципального нежилого фонда, соблюдением арендаторами и субарендаторами условий заключенных договоров аренды.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 xml:space="preserve">2.12. Опубликовывать информационное сообщение о продаже муниципального недвижимого имущества в соответствии со статьей 12 Федерального закона от 21.12.2001 № 178-ФЗ «О приватизации государственного и муниципального имущества». 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2.13. В целях обеспечения полноты и достоверности сведений, содержащихся в Реестре муниципального имущества города Апатиты, а также в целях надлежащего учета и содержания недвижимого имущества принять меры по внесению в указанный Реестр информации в объеме, предусмотренном приказом Минэкономразвития РФ от 30.08.2011 № 424.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2.14. Для актуализации Реестра муниципального имущества города Апатиты провести инвентаризацию недвижимого имущества казны города Апатиты, недвижимого имущества, закрепленного за хозяйствующими субъектами на праве хозяйственного ведения и оперативного управления, недвижимого имущества переданного в аренду и безвозмездное пользование.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Сопоставить результаты инвентаризации учреждений города Апатиты, за которыми недвижимое имущество закреплено на праве оперативного управления, с данными Реестра муниципального имущества города Апатиты.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В случае несоответствия данных принять меры к устранению допущенных отклонений.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2.15. Уточнить данные раздела 3 Реестра муниципального имущества города Апатиты и внести необходимые сведения, предусмотренные Порядком ведения органами местного самоуправления реестров муниципального имущества, утвержденного приказом Минэкономразвития РФ от 30.08.2011 № 424.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 xml:space="preserve">2.16. Усилить </w:t>
            </w:r>
            <w:proofErr w:type="gramStart"/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5D27B4">
              <w:rPr>
                <w:rFonts w:ascii="Times New Roman" w:hAnsi="Times New Roman" w:cs="Times New Roman"/>
                <w:sz w:val="18"/>
                <w:szCs w:val="18"/>
              </w:rPr>
              <w:t xml:space="preserve"> актуальностью информации по включенным в Реестр муниципального имущества города Апатиты объектам и за своевременностью внесения в него соответствующих изменений.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2.17. Рассмотреть возможность использования программного продукта, предусматривающего формирование и ведение Реестра муниципального имущества города Апатиты с учетом возможностей, необходимых для реализации задач по формированию информации из реестра муниципального имущества и внесению в него информации, предусмотренной законодательством Российской Федерации.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2.18. Обеспечить ведение учета объектов имущества муниципальной казны в специализированном реестре – «Муниципальная казна», предусмотренном Положением о муниципальной казне города Апатиты, утвержденным решением Совета депутатов города Апатиты от 25.12.2008 № 560.</w:t>
            </w:r>
          </w:p>
          <w:p w:rsidR="003A1393" w:rsidRPr="005D27B4" w:rsidRDefault="003A1393" w:rsidP="003A1393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2.19. Обеспечить учет объектов недвижимого имущества, подлежащих включению в состав муниципальной казны, а также исключение из состава муниципальной казны в соответствии с Положением о муниципальной казне города Апатиты, утвержденным решением Совета депутатов города Апатиты от 25.12.2008 № 560.</w:t>
            </w:r>
          </w:p>
          <w:p w:rsidR="003A1393" w:rsidRPr="00732B8F" w:rsidRDefault="003A1393" w:rsidP="00B457A9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3. Уведомить в письменной форме Контрольно-счетную палату города Апатиты о принятых по результатам выполнения представления ре</w:t>
            </w:r>
            <w:bookmarkStart w:id="0" w:name="_GoBack"/>
            <w:bookmarkEnd w:id="0"/>
            <w:r w:rsidRPr="005D27B4">
              <w:rPr>
                <w:rFonts w:ascii="Times New Roman" w:hAnsi="Times New Roman" w:cs="Times New Roman"/>
                <w:sz w:val="18"/>
                <w:szCs w:val="18"/>
              </w:rPr>
              <w:t>шениях и мерах.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3" w:rsidRPr="00B457A9" w:rsidRDefault="003A1393" w:rsidP="00D62F48">
            <w:pPr>
              <w:keepNext/>
              <w:ind w:firstLine="46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7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Письмом Комитета по управлению имуществом Администрации города Апатиты от 11.09.2023 № 6677-12/23 направлена информация о рассмотрении представления </w:t>
            </w:r>
            <w:r w:rsidRPr="00B457A9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Контрольно-счетной палаты города Апатиты с перечнем принятых мер по устранению нарушений, выявленных в ходе контрольного мероприятия.</w:t>
            </w:r>
          </w:p>
          <w:p w:rsidR="003A1393" w:rsidRPr="00B457A9" w:rsidRDefault="003A1393" w:rsidP="00D62F48">
            <w:pPr>
              <w:keepNext/>
              <w:ind w:firstLine="4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57A9">
              <w:rPr>
                <w:rFonts w:ascii="Times New Roman" w:hAnsi="Times New Roman" w:cs="Times New Roman"/>
                <w:sz w:val="18"/>
                <w:szCs w:val="18"/>
              </w:rPr>
              <w:t>Кроме того, Комитет по управлению имуществом Администрации города Апатиты ходатайствовал о продлении срока исполнения представления Контрольно-счетной палаты города Апатиты от 12.07.2023 № 157-ксп для выполнения мероприятий по приведению реестра муниципальной собственности в соответствии с законодательством, а также для обеспечения учета объектов имущества муниципальной казны в специализированном реестре «Муниципальная казна» (письмо Комитета по управлению имуществом Администрации города Апатиты от 11.09.2023 № 6696-12/1</w:t>
            </w:r>
            <w:proofErr w:type="gramEnd"/>
            <w:r w:rsidRPr="00B457A9">
              <w:rPr>
                <w:rFonts w:ascii="Times New Roman" w:hAnsi="Times New Roman" w:cs="Times New Roman"/>
                <w:sz w:val="18"/>
                <w:szCs w:val="18"/>
              </w:rPr>
              <w:t xml:space="preserve">/23). </w:t>
            </w:r>
          </w:p>
          <w:p w:rsidR="003A1393" w:rsidRPr="00B457A9" w:rsidRDefault="003A1393" w:rsidP="00D62F48">
            <w:pPr>
              <w:keepNext/>
              <w:ind w:firstLine="46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B457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связи с невыполнением требований представления Контрольно-счетной палаты города Апатиты </w:t>
            </w:r>
            <w:r w:rsidRPr="00B457A9">
              <w:rPr>
                <w:rFonts w:ascii="Times New Roman" w:hAnsi="Times New Roman" w:cs="Times New Roman"/>
                <w:sz w:val="18"/>
                <w:szCs w:val="18"/>
              </w:rPr>
              <w:t>от 12.07.2023 № 157-ксп</w:t>
            </w:r>
            <w:r w:rsidRPr="00B457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полном объеме, на основании </w:t>
            </w:r>
            <w:r w:rsidRPr="00B457A9">
              <w:rPr>
                <w:rFonts w:ascii="Times New Roman" w:hAnsi="Times New Roman" w:cs="Times New Roman"/>
                <w:sz w:val="18"/>
                <w:szCs w:val="18"/>
              </w:rPr>
              <w:t>пункта 3.1 статьи 16 Федерального закона от 07.02.2011 №6-ФЗ</w:t>
            </w:r>
            <w:r w:rsidRPr="00B457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57A9">
              <w:rPr>
                <w:rFonts w:ascii="Times New Roman" w:hAnsi="Times New Roman" w:cs="Times New Roman"/>
                <w:sz w:val="18"/>
                <w:szCs w:val="18"/>
              </w:rPr>
              <w:t xml:space="preserve"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</w:t>
            </w:r>
            <w:r w:rsidRPr="00B457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Контрольно-счетная палата города Апатиты продлевает срок выполнения </w:t>
            </w:r>
            <w:r w:rsidRPr="00B457A9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представления </w:t>
            </w:r>
            <w:r w:rsidRPr="00B457A9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Контрольно-счетной палаты города Апатиты от 29.12.2020 №384-ксп</w:t>
            </w:r>
            <w:r w:rsidRPr="00B457A9">
              <w:rPr>
                <w:rFonts w:ascii="Times New Roman" w:hAnsi="Times New Roman" w:cs="Times New Roman"/>
                <w:sz w:val="18"/>
                <w:szCs w:val="18"/>
              </w:rPr>
              <w:t xml:space="preserve"> до 26</w:t>
            </w:r>
            <w:proofErr w:type="gramEnd"/>
            <w:r w:rsidRPr="00B457A9">
              <w:rPr>
                <w:rFonts w:ascii="Times New Roman" w:hAnsi="Times New Roman" w:cs="Times New Roman"/>
                <w:sz w:val="18"/>
                <w:szCs w:val="18"/>
              </w:rPr>
              <w:t xml:space="preserve"> января 2024 года (включительно) в части мероприятий, указанных в ходатайстве Комитета по управлению имуществом Администрации города Апатиты</w:t>
            </w:r>
            <w:r w:rsidRPr="00B457A9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457A9" w:rsidRPr="00B457A9" w:rsidRDefault="00B457A9" w:rsidP="00D62F48">
            <w:pPr>
              <w:keepNext/>
              <w:ind w:firstLine="4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7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Письмом Комитета по управлению имуществом Администрации города Апатиты от 25.01.2024 № 475-12/21/24 направлена информация о рассмотрении представления </w:t>
            </w:r>
            <w:r w:rsidRPr="00B457A9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Контрольно-счетной палаты города Апатиты с перечнем принятых мер по устранению нарушений, выявленных в ходе контрольного мероприятия.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3" w:rsidRPr="00582ABC" w:rsidRDefault="003A1393" w:rsidP="00B45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A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Представление от 12.07.2023 № 157-ксп </w:t>
            </w:r>
            <w:r w:rsidR="00B457A9">
              <w:rPr>
                <w:rFonts w:ascii="Times New Roman" w:hAnsi="Times New Roman" w:cs="Times New Roman"/>
                <w:b/>
                <w:sz w:val="18"/>
                <w:szCs w:val="18"/>
              </w:rPr>
              <w:t>снято с</w:t>
            </w:r>
            <w:r w:rsidRPr="00582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контрол</w:t>
            </w:r>
            <w:r w:rsidR="00B457A9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Pr="00582AB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</w:tbl>
    <w:p w:rsidR="00F122AE" w:rsidRPr="00F122AE" w:rsidRDefault="00F122AE" w:rsidP="00F62871">
      <w:pPr>
        <w:rPr>
          <w:lang w:eastAsia="ru-RU"/>
        </w:rPr>
      </w:pPr>
    </w:p>
    <w:sectPr w:rsidR="00F122AE" w:rsidRPr="00F122AE" w:rsidSect="00F61283">
      <w:type w:val="continuous"/>
      <w:pgSz w:w="16838" w:h="11906" w:orient="landscape" w:code="9"/>
      <w:pgMar w:top="567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F61"/>
    <w:multiLevelType w:val="hybridMultilevel"/>
    <w:tmpl w:val="0C5A30FA"/>
    <w:lvl w:ilvl="0" w:tplc="27707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30432F"/>
    <w:multiLevelType w:val="hybridMultilevel"/>
    <w:tmpl w:val="9182C5F6"/>
    <w:lvl w:ilvl="0" w:tplc="90EC52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AC57D4"/>
    <w:multiLevelType w:val="hybridMultilevel"/>
    <w:tmpl w:val="1B1E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05638"/>
    <w:multiLevelType w:val="hybridMultilevel"/>
    <w:tmpl w:val="F7F89498"/>
    <w:lvl w:ilvl="0" w:tplc="90B6059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1FD014D0"/>
    <w:multiLevelType w:val="hybridMultilevel"/>
    <w:tmpl w:val="F700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D1402"/>
    <w:multiLevelType w:val="hybridMultilevel"/>
    <w:tmpl w:val="E932E55C"/>
    <w:lvl w:ilvl="0" w:tplc="B74211D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4B165622"/>
    <w:multiLevelType w:val="hybridMultilevel"/>
    <w:tmpl w:val="3C04E082"/>
    <w:lvl w:ilvl="0" w:tplc="9A10C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335B80"/>
    <w:multiLevelType w:val="hybridMultilevel"/>
    <w:tmpl w:val="3C04E082"/>
    <w:lvl w:ilvl="0" w:tplc="9A10C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AC5A1F"/>
    <w:multiLevelType w:val="hybridMultilevel"/>
    <w:tmpl w:val="DA08283C"/>
    <w:lvl w:ilvl="0" w:tplc="13EA793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71F05496"/>
    <w:multiLevelType w:val="hybridMultilevel"/>
    <w:tmpl w:val="F702958A"/>
    <w:lvl w:ilvl="0" w:tplc="5240B9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146"/>
    <w:multiLevelType w:val="hybridMultilevel"/>
    <w:tmpl w:val="F700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1CA8"/>
    <w:rsid w:val="000061CD"/>
    <w:rsid w:val="00067081"/>
    <w:rsid w:val="00090FE3"/>
    <w:rsid w:val="00092E21"/>
    <w:rsid w:val="000B3579"/>
    <w:rsid w:val="000C1AAD"/>
    <w:rsid w:val="000D66E7"/>
    <w:rsid w:val="000E77B0"/>
    <w:rsid w:val="000F6AFF"/>
    <w:rsid w:val="00122816"/>
    <w:rsid w:val="00133569"/>
    <w:rsid w:val="00152177"/>
    <w:rsid w:val="00186745"/>
    <w:rsid w:val="001946EC"/>
    <w:rsid w:val="001E5C93"/>
    <w:rsid w:val="001E6FEC"/>
    <w:rsid w:val="00263E29"/>
    <w:rsid w:val="002A1A73"/>
    <w:rsid w:val="002B4FBB"/>
    <w:rsid w:val="002B53CD"/>
    <w:rsid w:val="002E4107"/>
    <w:rsid w:val="002E49C7"/>
    <w:rsid w:val="00326083"/>
    <w:rsid w:val="00331CA8"/>
    <w:rsid w:val="003340BC"/>
    <w:rsid w:val="00340B4B"/>
    <w:rsid w:val="003450B6"/>
    <w:rsid w:val="00353A09"/>
    <w:rsid w:val="003A1393"/>
    <w:rsid w:val="003D61D7"/>
    <w:rsid w:val="003F1D78"/>
    <w:rsid w:val="004103D9"/>
    <w:rsid w:val="00417F0D"/>
    <w:rsid w:val="004431E3"/>
    <w:rsid w:val="0048481C"/>
    <w:rsid w:val="0049781A"/>
    <w:rsid w:val="004C4EE2"/>
    <w:rsid w:val="004D7FC9"/>
    <w:rsid w:val="00501A0E"/>
    <w:rsid w:val="005420F9"/>
    <w:rsid w:val="00555308"/>
    <w:rsid w:val="005741A3"/>
    <w:rsid w:val="0057455E"/>
    <w:rsid w:val="00582ABC"/>
    <w:rsid w:val="005D07A4"/>
    <w:rsid w:val="005D27B4"/>
    <w:rsid w:val="005D4652"/>
    <w:rsid w:val="005F4798"/>
    <w:rsid w:val="005F534D"/>
    <w:rsid w:val="00622615"/>
    <w:rsid w:val="0064446E"/>
    <w:rsid w:val="00670DA6"/>
    <w:rsid w:val="00680806"/>
    <w:rsid w:val="006876FC"/>
    <w:rsid w:val="006932DA"/>
    <w:rsid w:val="006B7CD7"/>
    <w:rsid w:val="006C5B9B"/>
    <w:rsid w:val="00707E8D"/>
    <w:rsid w:val="007151AC"/>
    <w:rsid w:val="00777179"/>
    <w:rsid w:val="007A038F"/>
    <w:rsid w:val="007A3D14"/>
    <w:rsid w:val="007F0465"/>
    <w:rsid w:val="007F13F7"/>
    <w:rsid w:val="007F4718"/>
    <w:rsid w:val="00822443"/>
    <w:rsid w:val="00867B96"/>
    <w:rsid w:val="008E0126"/>
    <w:rsid w:val="00931592"/>
    <w:rsid w:val="00936619"/>
    <w:rsid w:val="0095073E"/>
    <w:rsid w:val="00967966"/>
    <w:rsid w:val="00A954A5"/>
    <w:rsid w:val="00AB3296"/>
    <w:rsid w:val="00AE689B"/>
    <w:rsid w:val="00B037BB"/>
    <w:rsid w:val="00B457A9"/>
    <w:rsid w:val="00B62359"/>
    <w:rsid w:val="00B6662D"/>
    <w:rsid w:val="00B8417E"/>
    <w:rsid w:val="00BF2CC1"/>
    <w:rsid w:val="00C213F8"/>
    <w:rsid w:val="00C24F28"/>
    <w:rsid w:val="00C35E8E"/>
    <w:rsid w:val="00C87637"/>
    <w:rsid w:val="00C93786"/>
    <w:rsid w:val="00C94E24"/>
    <w:rsid w:val="00D07919"/>
    <w:rsid w:val="00D15A5E"/>
    <w:rsid w:val="00D41EA8"/>
    <w:rsid w:val="00D55960"/>
    <w:rsid w:val="00D62F48"/>
    <w:rsid w:val="00D96CBE"/>
    <w:rsid w:val="00DB7BE3"/>
    <w:rsid w:val="00DC63E9"/>
    <w:rsid w:val="00DE7804"/>
    <w:rsid w:val="00DF61BF"/>
    <w:rsid w:val="00E147C7"/>
    <w:rsid w:val="00E367AF"/>
    <w:rsid w:val="00E801E8"/>
    <w:rsid w:val="00E8132A"/>
    <w:rsid w:val="00EE063A"/>
    <w:rsid w:val="00EE5BB8"/>
    <w:rsid w:val="00EF163C"/>
    <w:rsid w:val="00F122AE"/>
    <w:rsid w:val="00F37EAE"/>
    <w:rsid w:val="00F42897"/>
    <w:rsid w:val="00F61283"/>
    <w:rsid w:val="00F62871"/>
    <w:rsid w:val="00F6724E"/>
    <w:rsid w:val="00F95054"/>
    <w:rsid w:val="00FA46C3"/>
    <w:rsid w:val="00FB6947"/>
    <w:rsid w:val="00FE554B"/>
    <w:rsid w:val="00FF4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A8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1CA8"/>
    <w:rPr>
      <w:rFonts w:eastAsiaTheme="minorEastAsia"/>
      <w:lang w:eastAsia="ru-RU"/>
    </w:rPr>
  </w:style>
  <w:style w:type="paragraph" w:customStyle="1" w:styleId="a5">
    <w:name w:val="адрес"/>
    <w:basedOn w:val="a"/>
    <w:rsid w:val="00331CA8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331CA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31CA8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674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3A09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E7804"/>
    <w:pPr>
      <w:widowControl w:val="0"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3A1393"/>
    <w:pPr>
      <w:spacing w:line="360" w:lineRule="auto"/>
      <w:ind w:firstLine="708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A1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5A06-3539-4C9A-8C25-1910FFF2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Шагина-АЮ</dc:creator>
  <cp:lastModifiedBy>Лукичёв Алексей Леонидович</cp:lastModifiedBy>
  <cp:revision>47</cp:revision>
  <cp:lastPrinted>2023-04-10T11:09:00Z</cp:lastPrinted>
  <dcterms:created xsi:type="dcterms:W3CDTF">2022-12-27T12:21:00Z</dcterms:created>
  <dcterms:modified xsi:type="dcterms:W3CDTF">2024-04-01T12:24:00Z</dcterms:modified>
</cp:coreProperties>
</file>